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718C4" w14:textId="7DB30D65" w:rsidR="00D4707E" w:rsidRPr="00B63502" w:rsidRDefault="00D3637D" w:rsidP="00D3637D">
      <w:pPr>
        <w:rPr>
          <w:rFonts w:ascii="Calibri" w:hAnsi="Calibri" w:cs="Arial"/>
          <w:b/>
        </w:rPr>
      </w:pPr>
      <w:r w:rsidRPr="00B63502">
        <w:rPr>
          <w:rFonts w:ascii="Calibri" w:hAnsi="Calibri" w:cs="Arial"/>
          <w:b/>
        </w:rPr>
        <w:t xml:space="preserve">Cañada ASGC </w:t>
      </w:r>
      <w:r w:rsidR="00D4707E" w:rsidRPr="00B63502">
        <w:rPr>
          <w:rFonts w:ascii="Calibri" w:hAnsi="Calibri" w:cs="Arial"/>
          <w:b/>
        </w:rPr>
        <w:t>Resolution</w:t>
      </w:r>
      <w:r w:rsidRPr="00B63502">
        <w:rPr>
          <w:rFonts w:ascii="Calibri" w:hAnsi="Calibri" w:cs="Arial"/>
          <w:b/>
        </w:rPr>
        <w:t>:</w:t>
      </w:r>
      <w:r w:rsidR="00D4707E" w:rsidRPr="00B63502">
        <w:rPr>
          <w:rFonts w:ascii="Calibri" w:hAnsi="Calibri" w:cs="Arial"/>
          <w:b/>
        </w:rPr>
        <w:t xml:space="preserve"> </w:t>
      </w:r>
      <w:r w:rsidR="0001446D" w:rsidRPr="00B63502">
        <w:rPr>
          <w:rFonts w:ascii="Calibri" w:hAnsi="Calibri" w:cs="Arial"/>
          <w:b/>
        </w:rPr>
        <w:t>Establishing Class Enrollment Maximums</w:t>
      </w:r>
    </w:p>
    <w:p w14:paraId="7A3CC9F8" w14:textId="3F4821DA" w:rsidR="002F5AFE" w:rsidRPr="00B63502" w:rsidRDefault="002F5AFE" w:rsidP="001128D7">
      <w:pPr>
        <w:pStyle w:val="NormalWeb"/>
        <w:rPr>
          <w:rFonts w:ascii="Calibri" w:hAnsi="Calibri" w:cs="Arial"/>
          <w:sz w:val="22"/>
          <w:szCs w:val="22"/>
        </w:rPr>
      </w:pPr>
      <w:r w:rsidRPr="00B63502">
        <w:rPr>
          <w:rFonts w:ascii="Calibri" w:hAnsi="Calibri" w:cs="Arial"/>
          <w:sz w:val="22"/>
          <w:szCs w:val="22"/>
        </w:rPr>
        <w:t xml:space="preserve">WHEREAS, </w:t>
      </w:r>
      <w:proofErr w:type="gramStart"/>
      <w:r w:rsidR="00950F28" w:rsidRPr="00B63502">
        <w:rPr>
          <w:rFonts w:ascii="Calibri" w:hAnsi="Calibri" w:cs="Arial"/>
          <w:sz w:val="22"/>
          <w:szCs w:val="22"/>
        </w:rPr>
        <w:t>By</w:t>
      </w:r>
      <w:proofErr w:type="gramEnd"/>
      <w:r w:rsidR="00950F28" w:rsidRPr="00B63502">
        <w:rPr>
          <w:rFonts w:ascii="Calibri" w:hAnsi="Calibri" w:cs="Arial"/>
          <w:sz w:val="22"/>
          <w:szCs w:val="22"/>
        </w:rPr>
        <w:t xml:space="preserve"> establishing appropriate student-to-instructor ratios, discipline f</w:t>
      </w:r>
      <w:r w:rsidRPr="00B63502">
        <w:rPr>
          <w:rFonts w:ascii="Calibri" w:hAnsi="Calibri" w:cs="Arial"/>
          <w:sz w:val="22"/>
          <w:szCs w:val="22"/>
        </w:rPr>
        <w:t>aculty ensure th</w:t>
      </w:r>
      <w:r w:rsidR="00950F28" w:rsidRPr="00B63502">
        <w:rPr>
          <w:rFonts w:ascii="Calibri" w:hAnsi="Calibri" w:cs="Arial"/>
          <w:sz w:val="22"/>
          <w:szCs w:val="22"/>
        </w:rPr>
        <w:t xml:space="preserve">e quality of instruction and </w:t>
      </w:r>
      <w:r w:rsidRPr="00B63502">
        <w:rPr>
          <w:rFonts w:ascii="Calibri" w:hAnsi="Calibri" w:cs="Arial"/>
          <w:sz w:val="22"/>
          <w:szCs w:val="22"/>
        </w:rPr>
        <w:t>provide a learning environment in which each student can contribute to and participate in their own learning and the learning of their peers;</w:t>
      </w:r>
      <w:r w:rsidR="00950F28" w:rsidRPr="00B63502">
        <w:rPr>
          <w:rFonts w:ascii="Calibri" w:hAnsi="Calibri" w:cs="Arial"/>
          <w:sz w:val="22"/>
          <w:szCs w:val="22"/>
        </w:rPr>
        <w:t xml:space="preserve"> and</w:t>
      </w:r>
    </w:p>
    <w:p w14:paraId="18F8EFE4" w14:textId="120C4702" w:rsidR="00950F28" w:rsidRPr="00B63502" w:rsidRDefault="00950F28" w:rsidP="001128D7">
      <w:pPr>
        <w:pStyle w:val="NormalWeb"/>
        <w:rPr>
          <w:rFonts w:ascii="Calibri" w:hAnsi="Calibri" w:cs="Arial"/>
          <w:sz w:val="22"/>
          <w:szCs w:val="22"/>
        </w:rPr>
      </w:pPr>
      <w:r w:rsidRPr="00B63502">
        <w:rPr>
          <w:rFonts w:ascii="Calibri" w:hAnsi="Calibri" w:cs="Arial"/>
          <w:sz w:val="22"/>
          <w:szCs w:val="22"/>
        </w:rPr>
        <w:t xml:space="preserve">WHEREAS, </w:t>
      </w:r>
      <w:proofErr w:type="gramStart"/>
      <w:r w:rsidRPr="00B63502">
        <w:rPr>
          <w:rFonts w:ascii="Calibri" w:hAnsi="Calibri" w:cs="Arial"/>
          <w:sz w:val="22"/>
          <w:szCs w:val="22"/>
        </w:rPr>
        <w:t>Ideal</w:t>
      </w:r>
      <w:r w:rsidR="00B64DFB" w:rsidRPr="00B63502">
        <w:rPr>
          <w:rFonts w:ascii="Calibri" w:hAnsi="Calibri" w:cs="Arial"/>
          <w:sz w:val="22"/>
          <w:szCs w:val="22"/>
        </w:rPr>
        <w:t>ized</w:t>
      </w:r>
      <w:proofErr w:type="gramEnd"/>
      <w:r w:rsidRPr="00B63502">
        <w:rPr>
          <w:rFonts w:ascii="Calibri" w:hAnsi="Calibri" w:cs="Arial"/>
          <w:sz w:val="22"/>
          <w:szCs w:val="22"/>
        </w:rPr>
        <w:t xml:space="preserve"> low student-to-instructor ratios are not always compatible with the reality of the structure and funding of higher education </w:t>
      </w:r>
      <w:r w:rsidR="00633B60" w:rsidRPr="00B63502">
        <w:rPr>
          <w:rFonts w:ascii="Calibri" w:hAnsi="Calibri" w:cs="Arial"/>
          <w:sz w:val="22"/>
          <w:szCs w:val="22"/>
        </w:rPr>
        <w:t xml:space="preserve">thereby </w:t>
      </w:r>
      <w:r w:rsidRPr="00B63502">
        <w:rPr>
          <w:rFonts w:ascii="Calibri" w:hAnsi="Calibri" w:cs="Arial"/>
          <w:sz w:val="22"/>
          <w:szCs w:val="22"/>
        </w:rPr>
        <w:t xml:space="preserve">necessitating </w:t>
      </w:r>
      <w:r w:rsidR="003A7787" w:rsidRPr="00B63502">
        <w:rPr>
          <w:rFonts w:ascii="Calibri" w:hAnsi="Calibri" w:cs="Arial"/>
          <w:sz w:val="22"/>
          <w:szCs w:val="22"/>
        </w:rPr>
        <w:t>the consideration of</w:t>
      </w:r>
      <w:r w:rsidR="00B64DFB" w:rsidRPr="00B63502">
        <w:rPr>
          <w:rFonts w:ascii="Calibri" w:hAnsi="Calibri" w:cs="Arial"/>
          <w:sz w:val="22"/>
          <w:szCs w:val="22"/>
        </w:rPr>
        <w:t xml:space="preserve"> multiple factors </w:t>
      </w:r>
      <w:r w:rsidR="003A7787" w:rsidRPr="00B63502">
        <w:rPr>
          <w:rFonts w:ascii="Calibri" w:hAnsi="Calibri" w:cs="Arial"/>
          <w:sz w:val="22"/>
          <w:szCs w:val="22"/>
        </w:rPr>
        <w:t xml:space="preserve">when establishing course enrollment maximums; </w:t>
      </w:r>
      <w:r w:rsidRPr="00B63502">
        <w:rPr>
          <w:rFonts w:ascii="Calibri" w:hAnsi="Calibri" w:cs="Arial"/>
          <w:sz w:val="22"/>
          <w:szCs w:val="22"/>
        </w:rPr>
        <w:t>and</w:t>
      </w:r>
    </w:p>
    <w:p w14:paraId="06C5EAD3" w14:textId="5338904D" w:rsidR="001128D7" w:rsidRPr="00B63502" w:rsidRDefault="00394071" w:rsidP="001128D7">
      <w:pPr>
        <w:pStyle w:val="NormalWeb"/>
        <w:rPr>
          <w:rFonts w:ascii="Calibri" w:hAnsi="Calibri" w:cs="Arial"/>
          <w:sz w:val="22"/>
          <w:szCs w:val="22"/>
        </w:rPr>
      </w:pPr>
      <w:r w:rsidRPr="00B63502">
        <w:rPr>
          <w:rFonts w:ascii="Calibri" w:hAnsi="Calibri" w:cs="Arial"/>
          <w:sz w:val="22"/>
          <w:szCs w:val="22"/>
        </w:rPr>
        <w:t>WHEREAS, The Academic Senate of the California Community Colleges</w:t>
      </w:r>
      <w:r w:rsidR="00B63502">
        <w:rPr>
          <w:rFonts w:ascii="Calibri" w:hAnsi="Calibri" w:cs="Arial"/>
          <w:sz w:val="22"/>
          <w:szCs w:val="22"/>
        </w:rPr>
        <w:t xml:space="preserve"> (ASCCC)</w:t>
      </w:r>
      <w:r w:rsidRPr="00B63502">
        <w:rPr>
          <w:rFonts w:ascii="Calibri" w:hAnsi="Calibri" w:cs="Arial"/>
          <w:sz w:val="22"/>
          <w:szCs w:val="22"/>
        </w:rPr>
        <w:t xml:space="preserve"> has resolved </w:t>
      </w:r>
      <w:r w:rsidR="0070400E" w:rsidRPr="00B63502">
        <w:rPr>
          <w:rFonts w:ascii="Calibri" w:hAnsi="Calibri" w:cs="Arial"/>
          <w:sz w:val="22"/>
          <w:szCs w:val="22"/>
        </w:rPr>
        <w:t xml:space="preserve"> </w:t>
      </w:r>
      <w:r w:rsidRPr="00B63502">
        <w:rPr>
          <w:rFonts w:ascii="Calibri" w:hAnsi="Calibri" w:cs="Arial"/>
          <w:sz w:val="22"/>
          <w:szCs w:val="22"/>
        </w:rPr>
        <w:t xml:space="preserve">that </w:t>
      </w:r>
      <w:r w:rsidR="004728E7" w:rsidRPr="00B63502">
        <w:rPr>
          <w:rFonts w:ascii="Calibri" w:hAnsi="Calibri" w:cs="Arial"/>
          <w:sz w:val="22"/>
          <w:szCs w:val="22"/>
        </w:rPr>
        <w:t>“</w:t>
      </w:r>
      <w:r w:rsidR="001128D7" w:rsidRPr="00B63502">
        <w:rPr>
          <w:rFonts w:ascii="Calibri" w:hAnsi="Calibri" w:cs="Arial"/>
          <w:sz w:val="22"/>
          <w:szCs w:val="22"/>
        </w:rPr>
        <w:t xml:space="preserve">discipline faculty at local colleges determine </w:t>
      </w:r>
      <w:r w:rsidR="003A7787" w:rsidRPr="00B63502">
        <w:rPr>
          <w:rFonts w:ascii="Calibri" w:hAnsi="Calibri" w:cs="Arial"/>
          <w:sz w:val="22"/>
          <w:szCs w:val="22"/>
        </w:rPr>
        <w:t>[course enrollment maximums]</w:t>
      </w:r>
      <w:r w:rsidR="001128D7" w:rsidRPr="00B63502">
        <w:rPr>
          <w:rFonts w:ascii="Calibri" w:hAnsi="Calibri" w:cs="Arial"/>
          <w:sz w:val="22"/>
          <w:szCs w:val="22"/>
        </w:rPr>
        <w:t xml:space="preserve"> for each of their courses based on pedagogical and health and safety factors, such as but not limited to the methods of instruction, course modality, objectives and outcomes of the course, the assessment</w:t>
      </w:r>
      <w:r w:rsidR="009A109C">
        <w:rPr>
          <w:rFonts w:ascii="Calibri" w:hAnsi="Calibri" w:cs="Arial"/>
          <w:sz w:val="22"/>
          <w:szCs w:val="22"/>
        </w:rPr>
        <w:t xml:space="preserve"> methods as established on the c</w:t>
      </w:r>
      <w:r w:rsidR="001128D7" w:rsidRPr="00B63502">
        <w:rPr>
          <w:rFonts w:ascii="Calibri" w:hAnsi="Calibri" w:cs="Arial"/>
          <w:sz w:val="22"/>
          <w:szCs w:val="22"/>
        </w:rPr>
        <w:t>ourse outline of record (C</w:t>
      </w:r>
      <w:r w:rsidR="0070400E" w:rsidRPr="00B63502">
        <w:rPr>
          <w:rFonts w:ascii="Calibri" w:hAnsi="Calibri" w:cs="Arial"/>
          <w:sz w:val="22"/>
          <w:szCs w:val="22"/>
        </w:rPr>
        <w:t>OR</w:t>
      </w:r>
      <w:r w:rsidR="001128D7" w:rsidRPr="00B63502">
        <w:rPr>
          <w:rFonts w:ascii="Calibri" w:hAnsi="Calibri" w:cs="Arial"/>
          <w:sz w:val="22"/>
          <w:szCs w:val="22"/>
        </w:rPr>
        <w:t xml:space="preserve">), and </w:t>
      </w:r>
      <w:r w:rsidR="0070400E" w:rsidRPr="00B63502">
        <w:rPr>
          <w:rFonts w:ascii="Calibri" w:hAnsi="Calibri" w:cs="Arial"/>
          <w:sz w:val="22"/>
          <w:szCs w:val="22"/>
        </w:rPr>
        <w:t>fi</w:t>
      </w:r>
      <w:r w:rsidR="001128D7" w:rsidRPr="00B63502">
        <w:rPr>
          <w:rFonts w:ascii="Calibri" w:hAnsi="Calibri" w:cs="Arial"/>
          <w:sz w:val="22"/>
          <w:szCs w:val="22"/>
        </w:rPr>
        <w:t>re codes;</w:t>
      </w:r>
      <w:r w:rsidR="004728E7" w:rsidRPr="00B63502">
        <w:rPr>
          <w:rFonts w:ascii="Calibri" w:hAnsi="Calibri" w:cs="Arial"/>
          <w:sz w:val="22"/>
          <w:szCs w:val="22"/>
        </w:rPr>
        <w:t>”</w:t>
      </w:r>
      <w:r w:rsidR="00633B60" w:rsidRPr="00B63502">
        <w:rPr>
          <w:rStyle w:val="FootnoteReference"/>
          <w:rFonts w:ascii="Calibri" w:hAnsi="Calibri" w:cs="Arial"/>
          <w:sz w:val="22"/>
          <w:szCs w:val="22"/>
        </w:rPr>
        <w:t xml:space="preserve"> </w:t>
      </w:r>
      <w:r w:rsidR="00633B60" w:rsidRPr="00B63502">
        <w:rPr>
          <w:rStyle w:val="FootnoteReference"/>
          <w:rFonts w:ascii="Calibri" w:hAnsi="Calibri" w:cs="Arial"/>
          <w:sz w:val="22"/>
          <w:szCs w:val="22"/>
        </w:rPr>
        <w:footnoteReference w:id="1"/>
      </w:r>
      <w:r w:rsidR="001128D7" w:rsidRPr="00B63502">
        <w:rPr>
          <w:rFonts w:ascii="Calibri" w:hAnsi="Calibri" w:cs="Arial"/>
          <w:sz w:val="22"/>
          <w:szCs w:val="22"/>
        </w:rPr>
        <w:t xml:space="preserve"> and </w:t>
      </w:r>
    </w:p>
    <w:p w14:paraId="71CE52B4" w14:textId="3C04AF77" w:rsidR="001128D7" w:rsidRPr="00B63502" w:rsidRDefault="0070400E" w:rsidP="0070400E">
      <w:pPr>
        <w:pStyle w:val="NormalWeb"/>
        <w:rPr>
          <w:rFonts w:ascii="Calibri" w:hAnsi="Calibri" w:cs="Arial"/>
          <w:sz w:val="22"/>
          <w:szCs w:val="22"/>
        </w:rPr>
      </w:pPr>
      <w:r w:rsidRPr="00B63502">
        <w:rPr>
          <w:rFonts w:ascii="Calibri" w:hAnsi="Calibri" w:cs="Arial"/>
          <w:sz w:val="22"/>
          <w:szCs w:val="22"/>
        </w:rPr>
        <w:t xml:space="preserve">WHEREAS, The </w:t>
      </w:r>
      <w:r w:rsidR="00B63502">
        <w:rPr>
          <w:rFonts w:ascii="Calibri" w:hAnsi="Calibri" w:cs="Arial"/>
          <w:sz w:val="22"/>
          <w:szCs w:val="22"/>
        </w:rPr>
        <w:t>ASCCC</w:t>
      </w:r>
      <w:r w:rsidR="001128D7" w:rsidRPr="00B63502">
        <w:rPr>
          <w:rFonts w:ascii="Calibri" w:hAnsi="Calibri" w:cs="Arial"/>
          <w:sz w:val="22"/>
          <w:szCs w:val="22"/>
        </w:rPr>
        <w:t xml:space="preserve"> </w:t>
      </w:r>
      <w:r w:rsidR="009A109C">
        <w:rPr>
          <w:rFonts w:ascii="Calibri" w:hAnsi="Calibri" w:cs="Arial"/>
          <w:sz w:val="22"/>
          <w:szCs w:val="22"/>
        </w:rPr>
        <w:t xml:space="preserve">has </w:t>
      </w:r>
      <w:r w:rsidRPr="00B63502">
        <w:rPr>
          <w:rFonts w:ascii="Calibri" w:hAnsi="Calibri" w:cs="Arial"/>
          <w:sz w:val="22"/>
          <w:szCs w:val="22"/>
        </w:rPr>
        <w:t>adopted</w:t>
      </w:r>
      <w:r w:rsidR="001128D7" w:rsidRPr="00B63502">
        <w:rPr>
          <w:rFonts w:ascii="Calibri" w:hAnsi="Calibri" w:cs="Arial"/>
          <w:sz w:val="22"/>
          <w:szCs w:val="22"/>
        </w:rPr>
        <w:t xml:space="preserve"> a position paper </w:t>
      </w:r>
      <w:r w:rsidRPr="00B63502">
        <w:rPr>
          <w:rFonts w:ascii="Calibri" w:hAnsi="Calibri" w:cs="Arial"/>
          <w:sz w:val="22"/>
          <w:szCs w:val="22"/>
          <w:u w:val="single"/>
        </w:rPr>
        <w:t>Setting Course Enrollment Maximums: Process, Roles, and Principles</w:t>
      </w:r>
      <w:r w:rsidR="00633B60" w:rsidRPr="00B63502">
        <w:rPr>
          <w:rStyle w:val="FootnoteReference"/>
          <w:rFonts w:ascii="Calibri" w:hAnsi="Calibri" w:cs="Arial"/>
          <w:sz w:val="22"/>
          <w:szCs w:val="22"/>
        </w:rPr>
        <w:footnoteReference w:id="2"/>
      </w:r>
      <w:r w:rsidRPr="00B63502">
        <w:rPr>
          <w:rFonts w:ascii="Calibri" w:hAnsi="Calibri" w:cs="Arial"/>
          <w:sz w:val="22"/>
          <w:szCs w:val="22"/>
        </w:rPr>
        <w:t xml:space="preserve"> </w:t>
      </w:r>
      <w:r w:rsidR="00B64DFB" w:rsidRPr="00B63502">
        <w:rPr>
          <w:rFonts w:ascii="Calibri" w:hAnsi="Calibri" w:cs="Arial"/>
          <w:sz w:val="22"/>
          <w:szCs w:val="22"/>
        </w:rPr>
        <w:t>providing</w:t>
      </w:r>
      <w:r w:rsidR="001128D7" w:rsidRPr="00B63502">
        <w:rPr>
          <w:rFonts w:ascii="Calibri" w:hAnsi="Calibri" w:cs="Arial"/>
          <w:sz w:val="22"/>
          <w:szCs w:val="22"/>
        </w:rPr>
        <w:t xml:space="preserve"> guidelines for local academic senates</w:t>
      </w:r>
      <w:r w:rsidR="00B64DFB" w:rsidRPr="00B63502">
        <w:rPr>
          <w:rFonts w:ascii="Calibri" w:hAnsi="Calibri" w:cs="Arial"/>
          <w:sz w:val="22"/>
          <w:szCs w:val="22"/>
        </w:rPr>
        <w:t>, curriculum committees,</w:t>
      </w:r>
      <w:r w:rsidR="001128D7" w:rsidRPr="00B63502">
        <w:rPr>
          <w:rFonts w:ascii="Calibri" w:hAnsi="Calibri" w:cs="Arial"/>
          <w:sz w:val="22"/>
          <w:szCs w:val="22"/>
        </w:rPr>
        <w:t xml:space="preserve"> </w:t>
      </w:r>
      <w:r w:rsidR="00B64DFB" w:rsidRPr="00B63502">
        <w:rPr>
          <w:rFonts w:ascii="Calibri" w:hAnsi="Calibri" w:cs="Arial"/>
          <w:sz w:val="22"/>
          <w:szCs w:val="22"/>
        </w:rPr>
        <w:t xml:space="preserve">collective </w:t>
      </w:r>
      <w:r w:rsidR="001128D7" w:rsidRPr="00B63502">
        <w:rPr>
          <w:rFonts w:ascii="Calibri" w:hAnsi="Calibri" w:cs="Arial"/>
          <w:sz w:val="22"/>
          <w:szCs w:val="22"/>
        </w:rPr>
        <w:t>bargaining agents</w:t>
      </w:r>
      <w:r w:rsidR="00B64DFB" w:rsidRPr="00B63502">
        <w:rPr>
          <w:rFonts w:ascii="Calibri" w:hAnsi="Calibri" w:cs="Arial"/>
          <w:sz w:val="22"/>
          <w:szCs w:val="22"/>
        </w:rPr>
        <w:t xml:space="preserve">, and administration to </w:t>
      </w:r>
      <w:r w:rsidR="001128D7" w:rsidRPr="00B63502">
        <w:rPr>
          <w:rFonts w:ascii="Calibri" w:hAnsi="Calibri" w:cs="Arial"/>
          <w:sz w:val="22"/>
          <w:szCs w:val="22"/>
        </w:rPr>
        <w:t>assist discipline facult</w:t>
      </w:r>
      <w:r w:rsidR="00B64DFB" w:rsidRPr="00B63502">
        <w:rPr>
          <w:rFonts w:ascii="Calibri" w:hAnsi="Calibri" w:cs="Arial"/>
          <w:sz w:val="22"/>
          <w:szCs w:val="22"/>
        </w:rPr>
        <w:t xml:space="preserve">y in the determination of course enrollment maximums that facilitate the attainment of student success; </w:t>
      </w:r>
      <w:r w:rsidRPr="00B63502">
        <w:rPr>
          <w:rFonts w:ascii="Calibri" w:hAnsi="Calibri" w:cs="Arial"/>
          <w:sz w:val="22"/>
          <w:szCs w:val="22"/>
        </w:rPr>
        <w:t xml:space="preserve">and </w:t>
      </w:r>
    </w:p>
    <w:p w14:paraId="76AA9BA9" w14:textId="25FAA986" w:rsidR="007E0037" w:rsidRPr="00B63502" w:rsidRDefault="007E0037" w:rsidP="0070400E">
      <w:pPr>
        <w:pStyle w:val="NormalWeb"/>
        <w:rPr>
          <w:rFonts w:ascii="Calibri" w:hAnsi="Calibri" w:cs="Arial"/>
          <w:sz w:val="22"/>
          <w:szCs w:val="22"/>
        </w:rPr>
      </w:pPr>
      <w:r w:rsidRPr="00B63502">
        <w:rPr>
          <w:rFonts w:ascii="Calibri" w:hAnsi="Calibri" w:cs="Arial"/>
          <w:sz w:val="22"/>
          <w:szCs w:val="22"/>
        </w:rPr>
        <w:t xml:space="preserve">WHEREAS, </w:t>
      </w:r>
      <w:r w:rsidR="008E0ECE" w:rsidRPr="00B63502">
        <w:rPr>
          <w:rFonts w:ascii="Calibri" w:hAnsi="Calibri" w:cs="Arial"/>
          <w:sz w:val="22"/>
          <w:szCs w:val="22"/>
        </w:rPr>
        <w:t xml:space="preserve">Cañada College does not have a mechanism to ensure </w:t>
      </w:r>
      <w:r w:rsidR="00B63502">
        <w:rPr>
          <w:rFonts w:ascii="Calibri" w:hAnsi="Calibri" w:cs="Arial"/>
          <w:sz w:val="22"/>
          <w:szCs w:val="22"/>
        </w:rPr>
        <w:t xml:space="preserve">that </w:t>
      </w:r>
      <w:r w:rsidR="008E0ECE" w:rsidRPr="00B63502">
        <w:rPr>
          <w:rFonts w:ascii="Calibri" w:hAnsi="Calibri" w:cs="Arial"/>
          <w:sz w:val="22"/>
          <w:szCs w:val="22"/>
        </w:rPr>
        <w:t>course enrollment maximums are being established wit</w:t>
      </w:r>
      <w:r w:rsidR="00855C42" w:rsidRPr="00B63502">
        <w:rPr>
          <w:rFonts w:ascii="Calibri" w:hAnsi="Calibri" w:cs="Arial"/>
          <w:sz w:val="22"/>
          <w:szCs w:val="22"/>
        </w:rPr>
        <w:t>h full consideration of pedagogical factors</w:t>
      </w:r>
      <w:r w:rsidR="008E0ECE" w:rsidRPr="00B63502">
        <w:rPr>
          <w:rFonts w:ascii="Calibri" w:hAnsi="Calibri" w:cs="Arial"/>
          <w:sz w:val="22"/>
          <w:szCs w:val="22"/>
        </w:rPr>
        <w:t xml:space="preserve"> </w:t>
      </w:r>
      <w:r w:rsidR="00855C42" w:rsidRPr="00B63502">
        <w:rPr>
          <w:rFonts w:ascii="Calibri" w:hAnsi="Calibri" w:cs="Arial"/>
          <w:sz w:val="22"/>
          <w:szCs w:val="22"/>
        </w:rPr>
        <w:t xml:space="preserve">nor </w:t>
      </w:r>
      <w:r w:rsidR="00B63502">
        <w:rPr>
          <w:rFonts w:ascii="Calibri" w:hAnsi="Calibri" w:cs="Arial"/>
          <w:sz w:val="22"/>
          <w:szCs w:val="22"/>
        </w:rPr>
        <w:t>does the college document</w:t>
      </w:r>
      <w:r w:rsidR="00855C42" w:rsidRPr="00B63502">
        <w:rPr>
          <w:rFonts w:ascii="Calibri" w:hAnsi="Calibri" w:cs="Arial"/>
          <w:sz w:val="22"/>
          <w:szCs w:val="22"/>
        </w:rPr>
        <w:t xml:space="preserve"> these course enrollment maximums </w:t>
      </w:r>
      <w:r w:rsidRPr="00B63502">
        <w:rPr>
          <w:rFonts w:ascii="Calibri" w:hAnsi="Calibri" w:cs="Arial"/>
          <w:sz w:val="22"/>
          <w:szCs w:val="22"/>
        </w:rPr>
        <w:t xml:space="preserve">in </w:t>
      </w:r>
      <w:r w:rsidR="00855C42" w:rsidRPr="00B63502">
        <w:rPr>
          <w:rFonts w:ascii="Calibri" w:hAnsi="Calibri" w:cs="Arial"/>
          <w:sz w:val="22"/>
          <w:szCs w:val="22"/>
        </w:rPr>
        <w:t>CORs;</w:t>
      </w:r>
    </w:p>
    <w:p w14:paraId="6613001B" w14:textId="5667107A" w:rsidR="009A109C" w:rsidRDefault="00796C68" w:rsidP="00796C68">
      <w:pPr>
        <w:spacing w:after="0" w:line="240" w:lineRule="auto"/>
        <w:rPr>
          <w:rFonts w:ascii="Calibri" w:hAnsi="Calibri" w:cs="Arial"/>
        </w:rPr>
      </w:pPr>
      <w:r w:rsidRPr="00B63502">
        <w:rPr>
          <w:rFonts w:ascii="Calibri" w:hAnsi="Calibri" w:cs="Arial"/>
        </w:rPr>
        <w:t xml:space="preserve">RESOLVED, That the Academic Senate of Cañada College </w:t>
      </w:r>
      <w:r w:rsidR="009E1572">
        <w:rPr>
          <w:rFonts w:ascii="Calibri" w:hAnsi="Calibri" w:cs="Arial"/>
        </w:rPr>
        <w:t>charge</w:t>
      </w:r>
      <w:r w:rsidRPr="00B63502">
        <w:rPr>
          <w:rFonts w:ascii="Calibri" w:hAnsi="Calibri" w:cs="Arial"/>
        </w:rPr>
        <w:t xml:space="preserve"> the Curriculum Committee to </w:t>
      </w:r>
      <w:r w:rsidR="00D10B68">
        <w:rPr>
          <w:rFonts w:ascii="Calibri" w:hAnsi="Calibri" w:cs="Arial"/>
        </w:rPr>
        <w:t xml:space="preserve">include as part of the regular curricular review cycle the determination of </w:t>
      </w:r>
      <w:r w:rsidR="00771089">
        <w:rPr>
          <w:rFonts w:ascii="Calibri" w:hAnsi="Calibri" w:cs="Arial"/>
        </w:rPr>
        <w:t xml:space="preserve">a </w:t>
      </w:r>
      <w:r w:rsidR="00771089" w:rsidRPr="00B63502">
        <w:rPr>
          <w:rFonts w:ascii="Calibri" w:hAnsi="Calibri" w:cs="Arial"/>
        </w:rPr>
        <w:t>Pedagogical Course Enrollment Maximum</w:t>
      </w:r>
      <w:r w:rsidR="00D10B68">
        <w:rPr>
          <w:rFonts w:ascii="Calibri" w:hAnsi="Calibri" w:cs="Arial"/>
        </w:rPr>
        <w:t xml:space="preserve"> by discipline faculty</w:t>
      </w:r>
      <w:r w:rsidR="009A109C">
        <w:rPr>
          <w:rFonts w:ascii="Calibri" w:hAnsi="Calibri" w:cs="Arial"/>
        </w:rPr>
        <w:t xml:space="preserve"> in consultation with the Curriculum Committee; and </w:t>
      </w:r>
    </w:p>
    <w:p w14:paraId="39CEF0DC" w14:textId="77777777" w:rsidR="00771089" w:rsidRDefault="00771089" w:rsidP="00796C68">
      <w:pPr>
        <w:spacing w:after="0" w:line="240" w:lineRule="auto"/>
        <w:rPr>
          <w:rFonts w:ascii="Calibri" w:hAnsi="Calibri" w:cs="Arial"/>
        </w:rPr>
      </w:pPr>
    </w:p>
    <w:p w14:paraId="06C4AED6" w14:textId="45230EF3" w:rsidR="00F3751A" w:rsidRDefault="00F3751A" w:rsidP="00F3751A">
      <w:pPr>
        <w:spacing w:after="0" w:line="240" w:lineRule="auto"/>
        <w:rPr>
          <w:rFonts w:ascii="Calibri" w:hAnsi="Calibri" w:cs="Arial"/>
        </w:rPr>
      </w:pPr>
      <w:r w:rsidRPr="00B63502">
        <w:rPr>
          <w:rFonts w:ascii="Calibri" w:hAnsi="Calibri" w:cs="Arial"/>
        </w:rPr>
        <w:t xml:space="preserve">RESOLVED, That the Academic Senate of Cañada College </w:t>
      </w:r>
      <w:r>
        <w:rPr>
          <w:rFonts w:ascii="Calibri" w:hAnsi="Calibri" w:cs="Arial"/>
        </w:rPr>
        <w:t>charge</w:t>
      </w:r>
      <w:r w:rsidRPr="00B63502">
        <w:rPr>
          <w:rFonts w:ascii="Calibri" w:hAnsi="Calibri" w:cs="Arial"/>
        </w:rPr>
        <w:t xml:space="preserve"> the Curriculum Committee to </w:t>
      </w:r>
      <w:r>
        <w:rPr>
          <w:rFonts w:ascii="Calibri" w:hAnsi="Calibri" w:cs="Arial"/>
        </w:rPr>
        <w:t xml:space="preserve">work with the Office of Instruction to document the </w:t>
      </w:r>
      <w:r w:rsidRPr="00B63502">
        <w:rPr>
          <w:rFonts w:ascii="Calibri" w:hAnsi="Calibri" w:cs="Arial"/>
        </w:rPr>
        <w:t>Pedagogical Course Enrollment Maximum</w:t>
      </w:r>
      <w:r>
        <w:rPr>
          <w:rFonts w:ascii="Calibri" w:hAnsi="Calibri" w:cs="Arial"/>
        </w:rPr>
        <w:t xml:space="preserve"> in such a way that the information is provided to college administrators during schedule development</w:t>
      </w:r>
      <w:r>
        <w:rPr>
          <w:rFonts w:ascii="Calibri" w:hAnsi="Calibri" w:cs="Arial"/>
        </w:rPr>
        <w:t xml:space="preserve">; and </w:t>
      </w:r>
    </w:p>
    <w:p w14:paraId="4273F60C" w14:textId="77777777" w:rsidR="00F3751A" w:rsidRDefault="00F3751A" w:rsidP="00F3751A">
      <w:pPr>
        <w:spacing w:after="0" w:line="240" w:lineRule="auto"/>
        <w:rPr>
          <w:rFonts w:ascii="Calibri" w:hAnsi="Calibri" w:cs="Arial"/>
        </w:rPr>
      </w:pPr>
    </w:p>
    <w:p w14:paraId="6A23F21B" w14:textId="284EBEA7" w:rsidR="009E1572" w:rsidRDefault="004728E7" w:rsidP="009A109C">
      <w:pPr>
        <w:spacing w:after="0" w:line="240" w:lineRule="auto"/>
        <w:rPr>
          <w:rFonts w:ascii="Calibri" w:hAnsi="Calibri" w:cs="Arial"/>
        </w:rPr>
      </w:pPr>
      <w:r w:rsidRPr="00B63502">
        <w:rPr>
          <w:rFonts w:ascii="Calibri" w:hAnsi="Calibri" w:cs="Arial"/>
        </w:rPr>
        <w:t xml:space="preserve">RESOLVED, That the Academic Senate of Cañada College </w:t>
      </w:r>
      <w:r w:rsidR="00771089">
        <w:rPr>
          <w:rFonts w:ascii="Calibri" w:hAnsi="Calibri" w:cs="Arial"/>
        </w:rPr>
        <w:t>recommend</w:t>
      </w:r>
      <w:r w:rsidRPr="00B63502">
        <w:rPr>
          <w:rFonts w:ascii="Calibri" w:hAnsi="Calibri" w:cs="Arial"/>
        </w:rPr>
        <w:t xml:space="preserve"> that </w:t>
      </w:r>
      <w:r w:rsidR="009A109C">
        <w:rPr>
          <w:rFonts w:ascii="Calibri" w:hAnsi="Calibri" w:cs="Arial"/>
        </w:rPr>
        <w:t>the college administration not</w:t>
      </w:r>
      <w:r w:rsidR="00EC0137" w:rsidRPr="00B63502">
        <w:rPr>
          <w:rFonts w:ascii="Calibri" w:hAnsi="Calibri" w:cs="Arial"/>
        </w:rPr>
        <w:t xml:space="preserve"> </w:t>
      </w:r>
      <w:r w:rsidRPr="00B63502">
        <w:rPr>
          <w:rFonts w:ascii="Calibri" w:hAnsi="Calibri" w:cs="Arial"/>
        </w:rPr>
        <w:t xml:space="preserve">exceed the </w:t>
      </w:r>
      <w:r w:rsidR="009A109C">
        <w:rPr>
          <w:rFonts w:ascii="Calibri" w:hAnsi="Calibri" w:cs="Arial"/>
        </w:rPr>
        <w:t xml:space="preserve">documented </w:t>
      </w:r>
      <w:r w:rsidRPr="00B63502">
        <w:rPr>
          <w:rFonts w:ascii="Calibri" w:hAnsi="Calibri" w:cs="Arial"/>
        </w:rPr>
        <w:t>Pedagogical Course Enrollment Maximum</w:t>
      </w:r>
      <w:r w:rsidR="00771089">
        <w:rPr>
          <w:rFonts w:ascii="Calibri" w:hAnsi="Calibri" w:cs="Arial"/>
        </w:rPr>
        <w:t xml:space="preserve"> when scheduling courses</w:t>
      </w:r>
      <w:r w:rsidR="009E1572">
        <w:rPr>
          <w:rFonts w:ascii="Calibri" w:hAnsi="Calibri" w:cs="Arial"/>
        </w:rPr>
        <w:t>; and</w:t>
      </w:r>
    </w:p>
    <w:p w14:paraId="63FE18E0" w14:textId="77777777" w:rsidR="009E1572" w:rsidRDefault="009E1572" w:rsidP="009A109C">
      <w:pPr>
        <w:spacing w:after="0" w:line="240" w:lineRule="auto"/>
        <w:rPr>
          <w:rFonts w:ascii="Calibri" w:hAnsi="Calibri" w:cs="Arial"/>
        </w:rPr>
      </w:pPr>
    </w:p>
    <w:p w14:paraId="23060A39" w14:textId="6D01510C" w:rsidR="009A109C" w:rsidRPr="00B63502" w:rsidRDefault="009E1572" w:rsidP="009A109C">
      <w:pPr>
        <w:spacing w:after="0" w:line="240" w:lineRule="auto"/>
        <w:rPr>
          <w:rFonts w:ascii="Calibri" w:hAnsi="Calibri" w:cs="Arial"/>
        </w:rPr>
      </w:pPr>
      <w:r>
        <w:rPr>
          <w:rFonts w:ascii="Calibri" w:hAnsi="Calibri" w:cs="Arial"/>
        </w:rPr>
        <w:t xml:space="preserve">RESOLVED, That </w:t>
      </w:r>
      <w:r w:rsidRPr="00B63502">
        <w:rPr>
          <w:rFonts w:ascii="Calibri" w:hAnsi="Calibri" w:cs="Arial"/>
        </w:rPr>
        <w:t xml:space="preserve">the Academic Senate of Cañada College </w:t>
      </w:r>
      <w:r>
        <w:rPr>
          <w:rFonts w:ascii="Calibri" w:hAnsi="Calibri" w:cs="Arial"/>
        </w:rPr>
        <w:t xml:space="preserve">request </w:t>
      </w:r>
      <w:r w:rsidR="00771089">
        <w:rPr>
          <w:rFonts w:ascii="Calibri" w:hAnsi="Calibri" w:cs="Arial"/>
        </w:rPr>
        <w:t xml:space="preserve">that </w:t>
      </w:r>
      <w:r>
        <w:rPr>
          <w:rFonts w:ascii="Calibri" w:hAnsi="Calibri" w:cs="Arial"/>
        </w:rPr>
        <w:t>the college administ</w:t>
      </w:r>
      <w:r w:rsidR="00771089">
        <w:rPr>
          <w:rFonts w:ascii="Calibri" w:hAnsi="Calibri" w:cs="Arial"/>
        </w:rPr>
        <w:t xml:space="preserve">ration follow the guidelines for consultation that are </w:t>
      </w:r>
      <w:r>
        <w:rPr>
          <w:rFonts w:ascii="Calibri" w:hAnsi="Calibri" w:cs="Arial"/>
        </w:rPr>
        <w:t xml:space="preserve">described </w:t>
      </w:r>
      <w:r w:rsidR="00771089">
        <w:rPr>
          <w:rFonts w:ascii="Calibri" w:hAnsi="Calibri" w:cs="Arial"/>
        </w:rPr>
        <w:t xml:space="preserve">in </w:t>
      </w:r>
      <w:r w:rsidR="009A109C" w:rsidRPr="00B63502">
        <w:rPr>
          <w:rFonts w:ascii="Calibri" w:hAnsi="Calibri" w:cs="Arial"/>
        </w:rPr>
        <w:t xml:space="preserve">the ASCCC position paper </w:t>
      </w:r>
      <w:r w:rsidR="009A109C" w:rsidRPr="00B63502">
        <w:rPr>
          <w:rFonts w:ascii="Calibri" w:hAnsi="Calibri" w:cs="Arial"/>
          <w:u w:val="single"/>
        </w:rPr>
        <w:t>Setting Course Enrollment Maximums: Process, Roles, and Principles</w:t>
      </w:r>
      <w:r>
        <w:rPr>
          <w:rFonts w:ascii="Calibri" w:hAnsi="Calibri" w:cs="Arial"/>
        </w:rPr>
        <w:t xml:space="preserve"> </w:t>
      </w:r>
      <w:r w:rsidR="00771089">
        <w:rPr>
          <w:rFonts w:ascii="Calibri" w:hAnsi="Calibri" w:cs="Arial"/>
        </w:rPr>
        <w:t xml:space="preserve">and </w:t>
      </w:r>
      <w:r>
        <w:rPr>
          <w:rFonts w:ascii="Calibri" w:hAnsi="Calibri" w:cs="Arial"/>
        </w:rPr>
        <w:t xml:space="preserve">and provide </w:t>
      </w:r>
      <w:r w:rsidR="00771089">
        <w:rPr>
          <w:rFonts w:ascii="Calibri" w:hAnsi="Calibri" w:cs="Arial"/>
        </w:rPr>
        <w:t xml:space="preserve">the Curriculum Committee with written </w:t>
      </w:r>
      <w:r>
        <w:rPr>
          <w:rFonts w:ascii="Calibri" w:hAnsi="Calibri" w:cs="Arial"/>
        </w:rPr>
        <w:t xml:space="preserve">justification </w:t>
      </w:r>
      <w:r w:rsidR="00771089">
        <w:rPr>
          <w:rFonts w:ascii="Calibri" w:hAnsi="Calibri" w:cs="Arial"/>
        </w:rPr>
        <w:t>for cases in which the Pedagogical Course Maximum is exceeded</w:t>
      </w:r>
      <w:r w:rsidR="009A109C">
        <w:rPr>
          <w:rFonts w:ascii="Calibri" w:hAnsi="Calibri" w:cs="Arial"/>
        </w:rPr>
        <w:t>.</w:t>
      </w:r>
      <w:r w:rsidR="009A109C" w:rsidRPr="00B63502">
        <w:rPr>
          <w:rFonts w:ascii="Calibri" w:hAnsi="Calibri" w:cs="Arial"/>
        </w:rPr>
        <w:t xml:space="preserve"> </w:t>
      </w:r>
    </w:p>
    <w:p w14:paraId="39C2F2B1" w14:textId="77777777" w:rsidR="009A109C" w:rsidRPr="00B63502" w:rsidRDefault="009A109C" w:rsidP="009A109C">
      <w:pPr>
        <w:spacing w:after="0" w:line="240" w:lineRule="auto"/>
        <w:rPr>
          <w:rFonts w:ascii="Calibri" w:hAnsi="Calibri" w:cs="Arial"/>
        </w:rPr>
      </w:pPr>
      <w:bookmarkStart w:id="0" w:name="_GoBack"/>
      <w:bookmarkEnd w:id="0"/>
    </w:p>
    <w:p w14:paraId="15B0B5DA" w14:textId="794F420E" w:rsidR="004728E7" w:rsidRPr="00B63502" w:rsidRDefault="004728E7" w:rsidP="00394071">
      <w:pPr>
        <w:spacing w:after="0" w:line="240" w:lineRule="auto"/>
        <w:rPr>
          <w:rFonts w:ascii="Calibri" w:hAnsi="Calibri" w:cs="Arial"/>
        </w:rPr>
      </w:pPr>
    </w:p>
    <w:p w14:paraId="0280F607" w14:textId="77777777" w:rsidR="00AD0C96" w:rsidRPr="00B63502" w:rsidRDefault="00AD0C96" w:rsidP="0094579B">
      <w:pPr>
        <w:spacing w:after="0" w:line="240" w:lineRule="auto"/>
        <w:rPr>
          <w:rFonts w:ascii="Calibri" w:hAnsi="Calibri" w:cs="Arial"/>
        </w:rPr>
      </w:pPr>
    </w:p>
    <w:p w14:paraId="286B1B53" w14:textId="5D498704" w:rsidR="00AD0C96" w:rsidRPr="00B63502" w:rsidRDefault="0001446D" w:rsidP="0094579B">
      <w:pPr>
        <w:spacing w:after="0" w:line="240" w:lineRule="auto"/>
        <w:rPr>
          <w:rFonts w:ascii="Calibri" w:hAnsi="Calibri" w:cs="Arial"/>
          <w:i/>
        </w:rPr>
      </w:pPr>
      <w:r w:rsidRPr="00B63502">
        <w:rPr>
          <w:rFonts w:ascii="Calibri" w:hAnsi="Calibri" w:cs="Arial"/>
          <w:i/>
        </w:rPr>
        <w:t>Draft</w:t>
      </w:r>
      <w:r w:rsidR="00AD0C96" w:rsidRPr="00B63502">
        <w:rPr>
          <w:rFonts w:ascii="Calibri" w:hAnsi="Calibri" w:cs="Arial"/>
          <w:i/>
        </w:rPr>
        <w:t xml:space="preserve"> </w:t>
      </w:r>
      <w:r w:rsidRPr="00B63502">
        <w:rPr>
          <w:rFonts w:ascii="Calibri" w:hAnsi="Calibri" w:cs="Arial"/>
          <w:i/>
        </w:rPr>
        <w:t>0</w:t>
      </w:r>
      <w:r w:rsidR="009A109C">
        <w:rPr>
          <w:rFonts w:ascii="Calibri" w:hAnsi="Calibri" w:cs="Arial"/>
          <w:i/>
        </w:rPr>
        <w:t>4</w:t>
      </w:r>
      <w:r w:rsidR="00240840" w:rsidRPr="00B63502">
        <w:rPr>
          <w:rFonts w:ascii="Calibri" w:hAnsi="Calibri" w:cs="Arial"/>
          <w:i/>
        </w:rPr>
        <w:t>/</w:t>
      </w:r>
      <w:r w:rsidR="009A109C">
        <w:rPr>
          <w:rFonts w:ascii="Calibri" w:hAnsi="Calibri" w:cs="Arial"/>
          <w:i/>
        </w:rPr>
        <w:t>28</w:t>
      </w:r>
      <w:r w:rsidR="00AD0C96" w:rsidRPr="00B63502">
        <w:rPr>
          <w:rFonts w:ascii="Calibri" w:hAnsi="Calibri" w:cs="Arial"/>
          <w:i/>
        </w:rPr>
        <w:t>/1</w:t>
      </w:r>
      <w:r w:rsidRPr="00B63502">
        <w:rPr>
          <w:rFonts w:ascii="Calibri" w:hAnsi="Calibri" w:cs="Arial"/>
          <w:i/>
        </w:rPr>
        <w:t>6</w:t>
      </w:r>
    </w:p>
    <w:sectPr w:rsidR="00AD0C96" w:rsidRPr="00B635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67859" w14:textId="77777777" w:rsidR="00247D94" w:rsidRDefault="00247D94">
      <w:pPr>
        <w:spacing w:after="0" w:line="240" w:lineRule="auto"/>
      </w:pPr>
      <w:r>
        <w:separator/>
      </w:r>
    </w:p>
  </w:endnote>
  <w:endnote w:type="continuationSeparator" w:id="0">
    <w:p w14:paraId="3D180A4D" w14:textId="77777777" w:rsidR="00247D94" w:rsidRDefault="00247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5EE69AB" w14:textId="77777777" w:rsidR="009E2A7D" w:rsidRDefault="009E2A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7B925C4" w14:textId="77777777" w:rsidR="009E2A7D" w:rsidRDefault="009E2A7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035FC65" w14:textId="77777777" w:rsidR="009E2A7D" w:rsidRDefault="009E2A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95B27" w14:textId="77777777" w:rsidR="00247D94" w:rsidRDefault="00247D94">
      <w:pPr>
        <w:spacing w:after="0" w:line="240" w:lineRule="auto"/>
      </w:pPr>
      <w:r>
        <w:separator/>
      </w:r>
    </w:p>
  </w:footnote>
  <w:footnote w:type="continuationSeparator" w:id="0">
    <w:p w14:paraId="1F88767C" w14:textId="77777777" w:rsidR="00247D94" w:rsidRDefault="00247D94">
      <w:pPr>
        <w:spacing w:after="0" w:line="240" w:lineRule="auto"/>
      </w:pPr>
      <w:r>
        <w:continuationSeparator/>
      </w:r>
    </w:p>
  </w:footnote>
  <w:footnote w:id="1">
    <w:p w14:paraId="1495E202" w14:textId="41B79D45" w:rsidR="00633B60" w:rsidRPr="00633B60" w:rsidRDefault="00633B60" w:rsidP="00633B60">
      <w:pPr>
        <w:spacing w:after="0" w:line="240" w:lineRule="auto"/>
        <w:rPr>
          <w:rFonts w:ascii="Calibri" w:hAnsi="Calibri" w:cs="Arial"/>
          <w:sz w:val="20"/>
          <w:szCs w:val="20"/>
        </w:rPr>
      </w:pPr>
      <w:r w:rsidRPr="00633B60">
        <w:rPr>
          <w:rStyle w:val="FootnoteReference"/>
          <w:rFonts w:ascii="Calibri" w:hAnsi="Calibri"/>
        </w:rPr>
        <w:footnoteRef/>
      </w:r>
      <w:r w:rsidRPr="00633B60">
        <w:rPr>
          <w:rFonts w:ascii="Calibri" w:hAnsi="Calibri"/>
        </w:rPr>
        <w:t xml:space="preserve"> </w:t>
      </w:r>
      <w:r w:rsidRPr="00633B60">
        <w:rPr>
          <w:rFonts w:ascii="Calibri" w:hAnsi="Calibri" w:cs="Arial"/>
          <w:sz w:val="20"/>
          <w:szCs w:val="20"/>
        </w:rPr>
        <w:t>ASCCC Resolution 13.04, Fall 2009, http://www.asccc.org/resolutions/class-caps-based-pedagogical-factors</w:t>
      </w:r>
    </w:p>
  </w:footnote>
  <w:footnote w:id="2">
    <w:p w14:paraId="20EFC6C0" w14:textId="77777777" w:rsidR="00633B60" w:rsidRPr="00633B60" w:rsidRDefault="00633B60" w:rsidP="00633B60">
      <w:pPr>
        <w:pStyle w:val="FootnoteText"/>
        <w:rPr>
          <w:rFonts w:ascii="Calibri" w:hAnsi="Calibri"/>
        </w:rPr>
      </w:pPr>
      <w:r w:rsidRPr="00633B60">
        <w:rPr>
          <w:rStyle w:val="FootnoteReference"/>
          <w:rFonts w:ascii="Calibri" w:hAnsi="Calibri"/>
          <w:sz w:val="20"/>
          <w:szCs w:val="20"/>
        </w:rPr>
        <w:footnoteRef/>
      </w:r>
      <w:r w:rsidRPr="00633B60">
        <w:rPr>
          <w:rFonts w:ascii="Calibri" w:hAnsi="Calibri"/>
          <w:sz w:val="20"/>
          <w:szCs w:val="20"/>
        </w:rPr>
        <w:t xml:space="preserve"> http://www.asccc.org/papers/setting-course-enrollment-maximums-process-roles-and-principles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683CD04" w14:textId="7DD36435" w:rsidR="009E2A7D" w:rsidRDefault="00247D94">
    <w:pPr>
      <w:pStyle w:val="Header"/>
    </w:pPr>
    <w:r>
      <w:rPr>
        <w:noProof/>
      </w:rPr>
      <w:pict w14:anchorId="525ABB6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d8d8d8 [2732]"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80AE2A8" w14:textId="152380A0" w:rsidR="009E2A7D" w:rsidRDefault="00247D94">
    <w:pPr>
      <w:pStyle w:val="Header"/>
    </w:pPr>
    <w:r>
      <w:rPr>
        <w:noProof/>
      </w:rPr>
      <w:pict w14:anchorId="2E8DE8A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d8d8d8 [2732]"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9692B4" w14:textId="59F77E13" w:rsidR="009E2A7D" w:rsidRDefault="00247D94">
    <w:pPr>
      <w:pStyle w:val="Header"/>
    </w:pPr>
    <w:r>
      <w:rPr>
        <w:noProof/>
      </w:rPr>
      <w:pict w14:anchorId="156B8C7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d8d8d8 [2732]" stroked="f">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7E"/>
    <w:rsid w:val="0001446D"/>
    <w:rsid w:val="00023429"/>
    <w:rsid w:val="00051792"/>
    <w:rsid w:val="000B75E1"/>
    <w:rsid w:val="000C59D6"/>
    <w:rsid w:val="001128D7"/>
    <w:rsid w:val="00207975"/>
    <w:rsid w:val="00240840"/>
    <w:rsid w:val="00247D94"/>
    <w:rsid w:val="00251DAE"/>
    <w:rsid w:val="00256D3B"/>
    <w:rsid w:val="002A6152"/>
    <w:rsid w:val="002F5AFE"/>
    <w:rsid w:val="003019A3"/>
    <w:rsid w:val="00394071"/>
    <w:rsid w:val="003A7787"/>
    <w:rsid w:val="003B33ED"/>
    <w:rsid w:val="003B4663"/>
    <w:rsid w:val="00416F55"/>
    <w:rsid w:val="004728E7"/>
    <w:rsid w:val="00515469"/>
    <w:rsid w:val="00553289"/>
    <w:rsid w:val="005F08B3"/>
    <w:rsid w:val="00633B60"/>
    <w:rsid w:val="006A4141"/>
    <w:rsid w:val="0070400E"/>
    <w:rsid w:val="007049C2"/>
    <w:rsid w:val="00764A05"/>
    <w:rsid w:val="00771089"/>
    <w:rsid w:val="00794205"/>
    <w:rsid w:val="00796C68"/>
    <w:rsid w:val="007E0037"/>
    <w:rsid w:val="00832CBB"/>
    <w:rsid w:val="00855C42"/>
    <w:rsid w:val="008E0ECE"/>
    <w:rsid w:val="009062C5"/>
    <w:rsid w:val="0094579B"/>
    <w:rsid w:val="00950F28"/>
    <w:rsid w:val="00985695"/>
    <w:rsid w:val="009A109C"/>
    <w:rsid w:val="009B5183"/>
    <w:rsid w:val="009E1572"/>
    <w:rsid w:val="009E2A7D"/>
    <w:rsid w:val="00A07EBE"/>
    <w:rsid w:val="00A27EF9"/>
    <w:rsid w:val="00AB0B5D"/>
    <w:rsid w:val="00AD0C96"/>
    <w:rsid w:val="00B63502"/>
    <w:rsid w:val="00B64DFB"/>
    <w:rsid w:val="00B82E60"/>
    <w:rsid w:val="00BC087C"/>
    <w:rsid w:val="00BF18CF"/>
    <w:rsid w:val="00C1786A"/>
    <w:rsid w:val="00C211C6"/>
    <w:rsid w:val="00C27974"/>
    <w:rsid w:val="00C37442"/>
    <w:rsid w:val="00C545BA"/>
    <w:rsid w:val="00C74CD9"/>
    <w:rsid w:val="00D10B68"/>
    <w:rsid w:val="00D17604"/>
    <w:rsid w:val="00D23851"/>
    <w:rsid w:val="00D3637D"/>
    <w:rsid w:val="00D4707E"/>
    <w:rsid w:val="00D90777"/>
    <w:rsid w:val="00DC3E85"/>
    <w:rsid w:val="00E05840"/>
    <w:rsid w:val="00E11CE4"/>
    <w:rsid w:val="00E434B0"/>
    <w:rsid w:val="00E96CE1"/>
    <w:rsid w:val="00EC0137"/>
    <w:rsid w:val="00EC296F"/>
    <w:rsid w:val="00EF0844"/>
    <w:rsid w:val="00F064F4"/>
    <w:rsid w:val="00F3751A"/>
    <w:rsid w:val="00F5251A"/>
    <w:rsid w:val="00FB42E9"/>
    <w:rsid w:val="00FD1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51718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07E"/>
    <w:rPr>
      <w:color w:val="0563C1" w:themeColor="hyperlink"/>
      <w:u w:val="single"/>
    </w:rPr>
  </w:style>
  <w:style w:type="paragraph" w:styleId="Header">
    <w:name w:val="header"/>
    <w:basedOn w:val="Normal"/>
    <w:link w:val="HeaderChar"/>
    <w:uiPriority w:val="99"/>
    <w:unhideWhenUsed/>
    <w:rsid w:val="00D4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07E"/>
  </w:style>
  <w:style w:type="paragraph" w:styleId="Footer">
    <w:name w:val="footer"/>
    <w:basedOn w:val="Normal"/>
    <w:link w:val="FooterChar"/>
    <w:uiPriority w:val="99"/>
    <w:unhideWhenUsed/>
    <w:rsid w:val="00D4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07E"/>
  </w:style>
  <w:style w:type="paragraph" w:styleId="BalloonText">
    <w:name w:val="Balloon Text"/>
    <w:basedOn w:val="Normal"/>
    <w:link w:val="BalloonTextChar"/>
    <w:uiPriority w:val="99"/>
    <w:semiHidden/>
    <w:unhideWhenUsed/>
    <w:rsid w:val="000C59D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59D6"/>
    <w:rPr>
      <w:rFonts w:ascii="Lucida Grande" w:hAnsi="Lucida Grande" w:cs="Lucida Grande"/>
      <w:sz w:val="18"/>
      <w:szCs w:val="18"/>
    </w:rPr>
  </w:style>
  <w:style w:type="paragraph" w:styleId="NormalWeb">
    <w:name w:val="Normal (Web)"/>
    <w:basedOn w:val="Normal"/>
    <w:uiPriority w:val="99"/>
    <w:unhideWhenUsed/>
    <w:rsid w:val="001128D7"/>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23429"/>
    <w:rPr>
      <w:sz w:val="18"/>
      <w:szCs w:val="18"/>
    </w:rPr>
  </w:style>
  <w:style w:type="paragraph" w:styleId="CommentText">
    <w:name w:val="annotation text"/>
    <w:basedOn w:val="Normal"/>
    <w:link w:val="CommentTextChar"/>
    <w:uiPriority w:val="99"/>
    <w:semiHidden/>
    <w:unhideWhenUsed/>
    <w:rsid w:val="00023429"/>
    <w:pPr>
      <w:spacing w:line="240" w:lineRule="auto"/>
    </w:pPr>
    <w:rPr>
      <w:sz w:val="24"/>
      <w:szCs w:val="24"/>
    </w:rPr>
  </w:style>
  <w:style w:type="character" w:customStyle="1" w:styleId="CommentTextChar">
    <w:name w:val="Comment Text Char"/>
    <w:basedOn w:val="DefaultParagraphFont"/>
    <w:link w:val="CommentText"/>
    <w:uiPriority w:val="99"/>
    <w:semiHidden/>
    <w:rsid w:val="00023429"/>
    <w:rPr>
      <w:sz w:val="24"/>
      <w:szCs w:val="24"/>
    </w:rPr>
  </w:style>
  <w:style w:type="paragraph" w:styleId="CommentSubject">
    <w:name w:val="annotation subject"/>
    <w:basedOn w:val="CommentText"/>
    <w:next w:val="CommentText"/>
    <w:link w:val="CommentSubjectChar"/>
    <w:uiPriority w:val="99"/>
    <w:semiHidden/>
    <w:unhideWhenUsed/>
    <w:rsid w:val="00023429"/>
    <w:rPr>
      <w:b/>
      <w:bCs/>
      <w:sz w:val="20"/>
      <w:szCs w:val="20"/>
    </w:rPr>
  </w:style>
  <w:style w:type="character" w:customStyle="1" w:styleId="CommentSubjectChar">
    <w:name w:val="Comment Subject Char"/>
    <w:basedOn w:val="CommentTextChar"/>
    <w:link w:val="CommentSubject"/>
    <w:uiPriority w:val="99"/>
    <w:semiHidden/>
    <w:rsid w:val="00023429"/>
    <w:rPr>
      <w:b/>
      <w:bCs/>
      <w:sz w:val="20"/>
      <w:szCs w:val="20"/>
    </w:rPr>
  </w:style>
  <w:style w:type="character" w:styleId="Strong">
    <w:name w:val="Strong"/>
    <w:basedOn w:val="DefaultParagraphFont"/>
    <w:uiPriority w:val="22"/>
    <w:qFormat/>
    <w:rsid w:val="00023429"/>
    <w:rPr>
      <w:b/>
      <w:bCs/>
    </w:rPr>
  </w:style>
  <w:style w:type="paragraph" w:styleId="FootnoteText">
    <w:name w:val="footnote text"/>
    <w:basedOn w:val="Normal"/>
    <w:link w:val="FootnoteTextChar"/>
    <w:uiPriority w:val="99"/>
    <w:unhideWhenUsed/>
    <w:rsid w:val="00633B60"/>
    <w:pPr>
      <w:spacing w:after="0" w:line="240" w:lineRule="auto"/>
    </w:pPr>
    <w:rPr>
      <w:sz w:val="24"/>
      <w:szCs w:val="24"/>
    </w:rPr>
  </w:style>
  <w:style w:type="character" w:customStyle="1" w:styleId="FootnoteTextChar">
    <w:name w:val="Footnote Text Char"/>
    <w:basedOn w:val="DefaultParagraphFont"/>
    <w:link w:val="FootnoteText"/>
    <w:uiPriority w:val="99"/>
    <w:rsid w:val="00633B60"/>
    <w:rPr>
      <w:sz w:val="24"/>
      <w:szCs w:val="24"/>
    </w:rPr>
  </w:style>
  <w:style w:type="character" w:styleId="FootnoteReference">
    <w:name w:val="footnote reference"/>
    <w:basedOn w:val="DefaultParagraphFont"/>
    <w:uiPriority w:val="99"/>
    <w:unhideWhenUsed/>
    <w:rsid w:val="00633B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314438">
      <w:bodyDiv w:val="1"/>
      <w:marLeft w:val="0"/>
      <w:marRight w:val="0"/>
      <w:marTop w:val="0"/>
      <w:marBottom w:val="0"/>
      <w:divBdr>
        <w:top w:val="none" w:sz="0" w:space="0" w:color="auto"/>
        <w:left w:val="none" w:sz="0" w:space="0" w:color="auto"/>
        <w:bottom w:val="none" w:sz="0" w:space="0" w:color="auto"/>
        <w:right w:val="none" w:sz="0" w:space="0" w:color="auto"/>
      </w:divBdr>
      <w:divsChild>
        <w:div w:id="360135552">
          <w:marLeft w:val="0"/>
          <w:marRight w:val="0"/>
          <w:marTop w:val="0"/>
          <w:marBottom w:val="0"/>
          <w:divBdr>
            <w:top w:val="none" w:sz="0" w:space="0" w:color="auto"/>
            <w:left w:val="none" w:sz="0" w:space="0" w:color="auto"/>
            <w:bottom w:val="none" w:sz="0" w:space="0" w:color="auto"/>
            <w:right w:val="none" w:sz="0" w:space="0" w:color="auto"/>
          </w:divBdr>
          <w:divsChild>
            <w:div w:id="1508012474">
              <w:marLeft w:val="0"/>
              <w:marRight w:val="0"/>
              <w:marTop w:val="0"/>
              <w:marBottom w:val="0"/>
              <w:divBdr>
                <w:top w:val="none" w:sz="0" w:space="0" w:color="auto"/>
                <w:left w:val="none" w:sz="0" w:space="0" w:color="auto"/>
                <w:bottom w:val="none" w:sz="0" w:space="0" w:color="auto"/>
                <w:right w:val="none" w:sz="0" w:space="0" w:color="auto"/>
              </w:divBdr>
              <w:divsChild>
                <w:div w:id="671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418</Words>
  <Characters>2385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Wolbers, Dennis</dc:creator>
  <cp:keywords/>
  <dc:description/>
  <cp:lastModifiedBy>Hirzel, Douglas</cp:lastModifiedBy>
  <cp:revision>8</cp:revision>
  <cp:lastPrinted>2015-10-20T22:06:00Z</cp:lastPrinted>
  <dcterms:created xsi:type="dcterms:W3CDTF">2016-03-24T14:48:00Z</dcterms:created>
  <dcterms:modified xsi:type="dcterms:W3CDTF">2016-04-28T19:10:00Z</dcterms:modified>
</cp:coreProperties>
</file>