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902DCA" w14:textId="77777777" w:rsidR="009C06E1" w:rsidRDefault="00097476" w:rsidP="00F52ACA">
      <w:pPr>
        <w:jc w:val="center"/>
      </w:pPr>
      <w:r>
        <w:rPr>
          <w:noProof/>
        </w:rPr>
        <w:pict w14:anchorId="103496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ownload" style="width:198.75pt;height:89.25pt;mso-width-percent:0;mso-height-percent:0;mso-width-percent:0;mso-height-percent:0">
            <v:imagedata r:id="rId11" o:title="download"/>
          </v:shape>
        </w:pict>
      </w:r>
    </w:p>
    <w:p w14:paraId="193980C4" w14:textId="77777777" w:rsidR="00F52ACA" w:rsidRDefault="00F52ACA" w:rsidP="00F52ACA">
      <w:pPr>
        <w:jc w:val="center"/>
      </w:pPr>
    </w:p>
    <w:p w14:paraId="4E0DA5A3" w14:textId="77777777" w:rsidR="00F52ACA" w:rsidRDefault="00F52ACA" w:rsidP="00F52ACA">
      <w:pPr>
        <w:jc w:val="center"/>
      </w:pPr>
    </w:p>
    <w:p w14:paraId="25BD147A" w14:textId="3E5181D8" w:rsidR="003A2C3B" w:rsidRDefault="00F52ACA" w:rsidP="00353C85">
      <w:pPr>
        <w:tabs>
          <w:tab w:val="left" w:pos="3195"/>
        </w:tabs>
        <w:jc w:val="center"/>
        <w:rPr>
          <w:color w:val="317960"/>
          <w:sz w:val="72"/>
          <w:szCs w:val="72"/>
        </w:rPr>
      </w:pPr>
      <w:r w:rsidRPr="003A2C3B">
        <w:rPr>
          <w:color w:val="317960"/>
          <w:sz w:val="72"/>
          <w:szCs w:val="72"/>
        </w:rPr>
        <w:t xml:space="preserve">College </w:t>
      </w:r>
      <w:r w:rsidR="00A509E1" w:rsidRPr="003A2C3B">
        <w:rPr>
          <w:color w:val="317960"/>
          <w:sz w:val="72"/>
          <w:szCs w:val="72"/>
        </w:rPr>
        <w:t>Committee</w:t>
      </w:r>
    </w:p>
    <w:p w14:paraId="471AAC9D" w14:textId="3012B5AC" w:rsidR="00F52ACA" w:rsidRPr="00353C85" w:rsidRDefault="00FC6554" w:rsidP="005B4693">
      <w:pPr>
        <w:tabs>
          <w:tab w:val="left" w:pos="3195"/>
        </w:tabs>
        <w:jc w:val="center"/>
        <w:rPr>
          <w:color w:val="317960"/>
          <w:sz w:val="56"/>
          <w:szCs w:val="56"/>
        </w:rPr>
      </w:pPr>
      <w:r w:rsidRPr="00353C85">
        <w:rPr>
          <w:color w:val="317960"/>
          <w:sz w:val="56"/>
          <w:szCs w:val="56"/>
        </w:rPr>
        <w:t xml:space="preserve">3-Year </w:t>
      </w:r>
      <w:r w:rsidR="003A2C3B" w:rsidRPr="00353C85">
        <w:rPr>
          <w:color w:val="317960"/>
          <w:sz w:val="56"/>
          <w:szCs w:val="56"/>
        </w:rPr>
        <w:t>P</w:t>
      </w:r>
      <w:r w:rsidRPr="00353C85">
        <w:rPr>
          <w:color w:val="317960"/>
          <w:sz w:val="56"/>
          <w:szCs w:val="56"/>
        </w:rPr>
        <w:t xml:space="preserve">lan </w:t>
      </w:r>
    </w:p>
    <w:p w14:paraId="34114BE3" w14:textId="662DB13E" w:rsidR="00F52ACA" w:rsidRDefault="00F52ACA" w:rsidP="00A509E1">
      <w:pPr>
        <w:rPr>
          <w:sz w:val="72"/>
          <w:szCs w:val="72"/>
        </w:rPr>
      </w:pPr>
    </w:p>
    <w:p w14:paraId="01F596D5" w14:textId="77777777" w:rsidR="00B76318" w:rsidRPr="003A2C3B" w:rsidRDefault="00B76318" w:rsidP="00A509E1">
      <w:pPr>
        <w:rPr>
          <w:sz w:val="72"/>
          <w:szCs w:val="72"/>
        </w:rPr>
      </w:pPr>
      <w:bookmarkStart w:id="0" w:name="_GoBack"/>
      <w:bookmarkEnd w:id="0"/>
    </w:p>
    <w:p w14:paraId="03E7264A" w14:textId="24F28524" w:rsidR="00F52ACA" w:rsidRPr="003A2C3B" w:rsidRDefault="005B4693" w:rsidP="00A509E1">
      <w:pPr>
        <w:jc w:val="center"/>
        <w:rPr>
          <w:i/>
          <w:sz w:val="72"/>
          <w:szCs w:val="72"/>
        </w:rPr>
      </w:pPr>
      <w:r w:rsidRPr="00B76318">
        <w:rPr>
          <w:i/>
          <w:sz w:val="72"/>
          <w:szCs w:val="72"/>
        </w:rPr>
        <w:t xml:space="preserve">Insert </w:t>
      </w:r>
      <w:r w:rsidR="007F38A7" w:rsidRPr="00B76318">
        <w:rPr>
          <w:i/>
          <w:sz w:val="72"/>
          <w:szCs w:val="72"/>
        </w:rPr>
        <w:t xml:space="preserve">Committee </w:t>
      </w:r>
      <w:r w:rsidRPr="00B76318">
        <w:rPr>
          <w:i/>
          <w:sz w:val="72"/>
          <w:szCs w:val="72"/>
        </w:rPr>
        <w:t>Title</w:t>
      </w:r>
    </w:p>
    <w:p w14:paraId="1DFAAF7D" w14:textId="77777777" w:rsidR="00A509E1" w:rsidRDefault="00A509E1" w:rsidP="00E37711">
      <w:pPr>
        <w:rPr>
          <w:color w:val="317960"/>
          <w:sz w:val="32"/>
        </w:rPr>
      </w:pPr>
    </w:p>
    <w:p w14:paraId="2F18C498" w14:textId="77777777" w:rsidR="003A2C3B" w:rsidRDefault="003A2C3B" w:rsidP="00E37711">
      <w:pPr>
        <w:rPr>
          <w:color w:val="317960"/>
          <w:sz w:val="32"/>
        </w:rPr>
      </w:pPr>
    </w:p>
    <w:p w14:paraId="3D3AF295" w14:textId="77777777" w:rsidR="003A2C3B" w:rsidRDefault="003A2C3B" w:rsidP="00E37711">
      <w:pPr>
        <w:rPr>
          <w:color w:val="317960"/>
          <w:sz w:val="32"/>
        </w:rPr>
      </w:pPr>
    </w:p>
    <w:p w14:paraId="555179FF" w14:textId="710819E6" w:rsidR="003A2C3B" w:rsidRDefault="003A2C3B" w:rsidP="00E37711">
      <w:pPr>
        <w:rPr>
          <w:color w:val="317960"/>
          <w:sz w:val="32"/>
        </w:rPr>
      </w:pPr>
    </w:p>
    <w:p w14:paraId="5ED67D52" w14:textId="65929ADD" w:rsidR="00FC6554" w:rsidRDefault="00FC6554" w:rsidP="00E37711">
      <w:pPr>
        <w:rPr>
          <w:color w:val="317960"/>
          <w:sz w:val="32"/>
        </w:rPr>
      </w:pPr>
    </w:p>
    <w:p w14:paraId="444BF597" w14:textId="31196B83" w:rsidR="00FC6554" w:rsidRDefault="00FC6554" w:rsidP="00E37711">
      <w:pPr>
        <w:rPr>
          <w:color w:val="317960"/>
          <w:sz w:val="32"/>
        </w:rPr>
      </w:pPr>
    </w:p>
    <w:p w14:paraId="373E4945" w14:textId="6B8DBD3F" w:rsidR="00FC6554" w:rsidRDefault="00FC6554" w:rsidP="00E37711">
      <w:pPr>
        <w:rPr>
          <w:color w:val="317960"/>
          <w:sz w:val="32"/>
        </w:rPr>
      </w:pPr>
    </w:p>
    <w:p w14:paraId="37A20A48" w14:textId="5E713150" w:rsidR="00FC6554" w:rsidRDefault="00FC6554" w:rsidP="00E37711">
      <w:pPr>
        <w:rPr>
          <w:color w:val="317960"/>
          <w:sz w:val="32"/>
        </w:rPr>
      </w:pPr>
    </w:p>
    <w:p w14:paraId="377DBD01" w14:textId="6DC89B43" w:rsidR="00FC6554" w:rsidRDefault="00FC6554" w:rsidP="00E37711">
      <w:pPr>
        <w:rPr>
          <w:color w:val="317960"/>
          <w:sz w:val="32"/>
        </w:rPr>
      </w:pPr>
    </w:p>
    <w:p w14:paraId="43F9599E" w14:textId="4FEFDB0A" w:rsidR="00FC6554" w:rsidRDefault="00FC6554" w:rsidP="00E37711">
      <w:pPr>
        <w:rPr>
          <w:color w:val="317960"/>
          <w:sz w:val="32"/>
        </w:rPr>
      </w:pPr>
    </w:p>
    <w:p w14:paraId="3FB2E3E7" w14:textId="77777777" w:rsidR="00FC6554" w:rsidRDefault="00FC6554" w:rsidP="00E37711">
      <w:pPr>
        <w:rPr>
          <w:color w:val="317960"/>
          <w:sz w:val="32"/>
        </w:rPr>
      </w:pPr>
    </w:p>
    <w:p w14:paraId="0B619A3E" w14:textId="77777777" w:rsidR="00353C85" w:rsidRDefault="00353C85" w:rsidP="00E37711">
      <w:pPr>
        <w:rPr>
          <w:color w:val="317960"/>
          <w:sz w:val="32"/>
        </w:rPr>
      </w:pPr>
    </w:p>
    <w:p w14:paraId="5EF01A62" w14:textId="58D05CAD" w:rsidR="00A419FD" w:rsidRPr="006C4FA4" w:rsidRDefault="00F52ACA" w:rsidP="00E37711">
      <w:pPr>
        <w:rPr>
          <w:color w:val="317960"/>
          <w:sz w:val="28"/>
          <w:szCs w:val="28"/>
        </w:rPr>
      </w:pPr>
      <w:r w:rsidRPr="006C4FA4">
        <w:rPr>
          <w:color w:val="317960"/>
          <w:sz w:val="28"/>
          <w:szCs w:val="28"/>
        </w:rPr>
        <w:t>Date</w:t>
      </w:r>
      <w:r w:rsidR="00E37711" w:rsidRPr="006C4FA4">
        <w:rPr>
          <w:color w:val="317960"/>
          <w:sz w:val="28"/>
          <w:szCs w:val="28"/>
        </w:rPr>
        <w:t xml:space="preserve"> </w:t>
      </w:r>
      <w:r w:rsidR="00A419FD" w:rsidRPr="006C4FA4">
        <w:rPr>
          <w:color w:val="317960"/>
          <w:sz w:val="28"/>
          <w:szCs w:val="28"/>
        </w:rPr>
        <w:t>Submitted to PBC:</w:t>
      </w:r>
      <w:r w:rsidR="00EE399A" w:rsidRPr="006C4FA4">
        <w:rPr>
          <w:color w:val="317960"/>
          <w:sz w:val="28"/>
          <w:szCs w:val="28"/>
        </w:rPr>
        <w:t xml:space="preserve"> </w:t>
      </w:r>
    </w:p>
    <w:p w14:paraId="400FC9EE" w14:textId="5FA88480" w:rsidR="00F52ACA" w:rsidRPr="006C4FA4" w:rsidRDefault="00E37711" w:rsidP="00E37711">
      <w:pPr>
        <w:rPr>
          <w:color w:val="317960"/>
          <w:sz w:val="28"/>
          <w:szCs w:val="28"/>
        </w:rPr>
      </w:pPr>
      <w:r w:rsidRPr="006C4FA4">
        <w:rPr>
          <w:color w:val="317960"/>
          <w:sz w:val="28"/>
          <w:szCs w:val="28"/>
        </w:rPr>
        <w:t>Approved by PBC</w:t>
      </w:r>
      <w:r w:rsidR="00F52ACA" w:rsidRPr="006C4FA4">
        <w:rPr>
          <w:color w:val="317960"/>
          <w:sz w:val="28"/>
          <w:szCs w:val="28"/>
        </w:rPr>
        <w:t>:</w:t>
      </w:r>
    </w:p>
    <w:p w14:paraId="5AEDD4C3" w14:textId="4CDDE384" w:rsidR="00FC6554" w:rsidRDefault="00FC6554" w:rsidP="00E37711">
      <w:pPr>
        <w:rPr>
          <w:sz w:val="32"/>
        </w:rPr>
      </w:pPr>
    </w:p>
    <w:p w14:paraId="776E2D8B" w14:textId="77777777" w:rsidR="00FC6554" w:rsidRPr="00E37711" w:rsidRDefault="00FC6554" w:rsidP="00E37711">
      <w:pPr>
        <w:rPr>
          <w:sz w:val="32"/>
        </w:rPr>
      </w:pPr>
    </w:p>
    <w:p w14:paraId="40BCAE63" w14:textId="77777777" w:rsidR="00F52ACA" w:rsidRDefault="00F52ACA" w:rsidP="00F52ACA">
      <w:pPr>
        <w:jc w:val="center"/>
        <w:rPr>
          <w:sz w:val="24"/>
        </w:rPr>
      </w:pPr>
    </w:p>
    <w:sdt>
      <w:sdtPr>
        <w:rPr>
          <w:rFonts w:asciiTheme="minorHAnsi" w:eastAsiaTheme="minorHAnsi" w:hAnsiTheme="minorHAnsi" w:cstheme="minorBidi"/>
          <w:color w:val="auto"/>
          <w:sz w:val="22"/>
          <w:szCs w:val="22"/>
        </w:rPr>
        <w:id w:val="-1771689146"/>
        <w:docPartObj>
          <w:docPartGallery w:val="Table of Contents"/>
          <w:docPartUnique/>
        </w:docPartObj>
      </w:sdtPr>
      <w:sdtEndPr>
        <w:rPr>
          <w:b/>
          <w:bCs/>
          <w:noProof/>
          <w:sz w:val="28"/>
          <w:szCs w:val="28"/>
        </w:rPr>
      </w:sdtEndPr>
      <w:sdtContent>
        <w:p w14:paraId="4CB82BBB" w14:textId="587C28DB" w:rsidR="00EA11F7" w:rsidRPr="005B4693" w:rsidRDefault="00EA11F7" w:rsidP="00EE399A">
          <w:pPr>
            <w:pStyle w:val="TOCHeading"/>
            <w:spacing w:after="120"/>
            <w:rPr>
              <w:color w:val="317960"/>
            </w:rPr>
          </w:pPr>
          <w:r w:rsidRPr="005B4693">
            <w:rPr>
              <w:color w:val="317960"/>
            </w:rPr>
            <w:t>Contents</w:t>
          </w:r>
        </w:p>
        <w:p w14:paraId="3DADA437" w14:textId="2EFDF31F" w:rsidR="00EE399A" w:rsidRPr="00EE399A" w:rsidRDefault="00EA11F7">
          <w:pPr>
            <w:pStyle w:val="TOC1"/>
            <w:rPr>
              <w:rFonts w:eastAsiaTheme="minorEastAsia"/>
              <w:noProof/>
              <w:sz w:val="28"/>
              <w:szCs w:val="28"/>
            </w:rPr>
          </w:pPr>
          <w:r w:rsidRPr="00EE399A">
            <w:fldChar w:fldCharType="begin"/>
          </w:r>
          <w:r w:rsidRPr="00EE399A">
            <w:instrText xml:space="preserve"> TOC \o "1-3" \h \z \u </w:instrText>
          </w:r>
          <w:r w:rsidRPr="00EE399A">
            <w:fldChar w:fldCharType="separate"/>
          </w:r>
          <w:hyperlink w:anchor="_Toc53740957" w:history="1">
            <w:r w:rsidR="00EE399A" w:rsidRPr="00EE399A">
              <w:rPr>
                <w:rStyle w:val="Hyperlink"/>
                <w:noProof/>
                <w:sz w:val="28"/>
                <w:szCs w:val="28"/>
              </w:rPr>
              <w:t>Purpose</w:t>
            </w:r>
            <w:r w:rsidR="00EE399A" w:rsidRPr="00EE399A">
              <w:rPr>
                <w:noProof/>
                <w:webHidden/>
                <w:sz w:val="28"/>
                <w:szCs w:val="28"/>
              </w:rPr>
              <w:tab/>
            </w:r>
            <w:r w:rsidR="00EE399A" w:rsidRPr="00EE399A">
              <w:rPr>
                <w:noProof/>
                <w:webHidden/>
                <w:sz w:val="28"/>
                <w:szCs w:val="28"/>
              </w:rPr>
              <w:fldChar w:fldCharType="begin"/>
            </w:r>
            <w:r w:rsidR="00EE399A" w:rsidRPr="00EE399A">
              <w:rPr>
                <w:noProof/>
                <w:webHidden/>
                <w:sz w:val="28"/>
                <w:szCs w:val="28"/>
              </w:rPr>
              <w:instrText xml:space="preserve"> PAGEREF _Toc53740957 \h </w:instrText>
            </w:r>
            <w:r w:rsidR="00EE399A" w:rsidRPr="00EE399A">
              <w:rPr>
                <w:noProof/>
                <w:webHidden/>
                <w:sz w:val="28"/>
                <w:szCs w:val="28"/>
              </w:rPr>
            </w:r>
            <w:r w:rsidR="00EE399A" w:rsidRPr="00EE399A">
              <w:rPr>
                <w:noProof/>
                <w:webHidden/>
                <w:sz w:val="28"/>
                <w:szCs w:val="28"/>
              </w:rPr>
              <w:fldChar w:fldCharType="separate"/>
            </w:r>
            <w:r w:rsidR="00EE399A" w:rsidRPr="00EE399A">
              <w:rPr>
                <w:noProof/>
                <w:webHidden/>
                <w:sz w:val="28"/>
                <w:szCs w:val="28"/>
              </w:rPr>
              <w:t>2</w:t>
            </w:r>
            <w:r w:rsidR="00EE399A" w:rsidRPr="00EE399A">
              <w:rPr>
                <w:noProof/>
                <w:webHidden/>
                <w:sz w:val="28"/>
                <w:szCs w:val="28"/>
              </w:rPr>
              <w:fldChar w:fldCharType="end"/>
            </w:r>
          </w:hyperlink>
        </w:p>
        <w:p w14:paraId="49819890" w14:textId="364993A0" w:rsidR="00EE399A" w:rsidRPr="00EE399A" w:rsidRDefault="002E08EB">
          <w:pPr>
            <w:pStyle w:val="TOC1"/>
            <w:rPr>
              <w:rFonts w:eastAsiaTheme="minorEastAsia"/>
              <w:noProof/>
              <w:sz w:val="28"/>
              <w:szCs w:val="28"/>
            </w:rPr>
          </w:pPr>
          <w:hyperlink w:anchor="_Toc53740958" w:history="1">
            <w:r w:rsidR="00EE399A" w:rsidRPr="00EE399A">
              <w:rPr>
                <w:rStyle w:val="Hyperlink"/>
                <w:noProof/>
                <w:sz w:val="28"/>
                <w:szCs w:val="28"/>
              </w:rPr>
              <w:t>Committee Responsibilities</w:t>
            </w:r>
            <w:r w:rsidR="00EE399A" w:rsidRPr="00EE399A">
              <w:rPr>
                <w:noProof/>
                <w:webHidden/>
                <w:sz w:val="28"/>
                <w:szCs w:val="28"/>
              </w:rPr>
              <w:tab/>
            </w:r>
            <w:r w:rsidR="00EE399A" w:rsidRPr="00EE399A">
              <w:rPr>
                <w:noProof/>
                <w:webHidden/>
                <w:sz w:val="28"/>
                <w:szCs w:val="28"/>
              </w:rPr>
              <w:fldChar w:fldCharType="begin"/>
            </w:r>
            <w:r w:rsidR="00EE399A" w:rsidRPr="00EE399A">
              <w:rPr>
                <w:noProof/>
                <w:webHidden/>
                <w:sz w:val="28"/>
                <w:szCs w:val="28"/>
              </w:rPr>
              <w:instrText xml:space="preserve"> PAGEREF _Toc53740958 \h </w:instrText>
            </w:r>
            <w:r w:rsidR="00EE399A" w:rsidRPr="00EE399A">
              <w:rPr>
                <w:noProof/>
                <w:webHidden/>
                <w:sz w:val="28"/>
                <w:szCs w:val="28"/>
              </w:rPr>
            </w:r>
            <w:r w:rsidR="00EE399A" w:rsidRPr="00EE399A">
              <w:rPr>
                <w:noProof/>
                <w:webHidden/>
                <w:sz w:val="28"/>
                <w:szCs w:val="28"/>
              </w:rPr>
              <w:fldChar w:fldCharType="separate"/>
            </w:r>
            <w:r w:rsidR="00EE399A" w:rsidRPr="00EE399A">
              <w:rPr>
                <w:noProof/>
                <w:webHidden/>
                <w:sz w:val="28"/>
                <w:szCs w:val="28"/>
              </w:rPr>
              <w:t>2</w:t>
            </w:r>
            <w:r w:rsidR="00EE399A" w:rsidRPr="00EE399A">
              <w:rPr>
                <w:noProof/>
                <w:webHidden/>
                <w:sz w:val="28"/>
                <w:szCs w:val="28"/>
              </w:rPr>
              <w:fldChar w:fldCharType="end"/>
            </w:r>
          </w:hyperlink>
        </w:p>
        <w:p w14:paraId="0BC6AA33" w14:textId="56E84C41" w:rsidR="00EE399A" w:rsidRPr="00EE399A" w:rsidRDefault="002E08EB">
          <w:pPr>
            <w:pStyle w:val="TOC1"/>
            <w:rPr>
              <w:rFonts w:eastAsiaTheme="minorEastAsia"/>
              <w:noProof/>
              <w:sz w:val="28"/>
              <w:szCs w:val="28"/>
            </w:rPr>
          </w:pPr>
          <w:hyperlink w:anchor="_Toc53740959" w:history="1">
            <w:r w:rsidR="00EE399A" w:rsidRPr="00EE399A">
              <w:rPr>
                <w:rStyle w:val="Hyperlink"/>
                <w:noProof/>
                <w:sz w:val="28"/>
                <w:szCs w:val="28"/>
              </w:rPr>
              <w:t>College Committee Proposed 3-Year Plan: Timeline</w:t>
            </w:r>
            <w:r w:rsidR="00EE399A" w:rsidRPr="00EE399A">
              <w:rPr>
                <w:noProof/>
                <w:webHidden/>
                <w:sz w:val="28"/>
                <w:szCs w:val="28"/>
              </w:rPr>
              <w:tab/>
            </w:r>
            <w:r w:rsidR="00EE399A" w:rsidRPr="00EE399A">
              <w:rPr>
                <w:noProof/>
                <w:webHidden/>
                <w:sz w:val="28"/>
                <w:szCs w:val="28"/>
              </w:rPr>
              <w:fldChar w:fldCharType="begin"/>
            </w:r>
            <w:r w:rsidR="00EE399A" w:rsidRPr="00EE399A">
              <w:rPr>
                <w:noProof/>
                <w:webHidden/>
                <w:sz w:val="28"/>
                <w:szCs w:val="28"/>
              </w:rPr>
              <w:instrText xml:space="preserve"> PAGEREF _Toc53740959 \h </w:instrText>
            </w:r>
            <w:r w:rsidR="00EE399A" w:rsidRPr="00EE399A">
              <w:rPr>
                <w:noProof/>
                <w:webHidden/>
                <w:sz w:val="28"/>
                <w:szCs w:val="28"/>
              </w:rPr>
            </w:r>
            <w:r w:rsidR="00EE399A" w:rsidRPr="00EE399A">
              <w:rPr>
                <w:noProof/>
                <w:webHidden/>
                <w:sz w:val="28"/>
                <w:szCs w:val="28"/>
              </w:rPr>
              <w:fldChar w:fldCharType="separate"/>
            </w:r>
            <w:r w:rsidR="00EE399A" w:rsidRPr="00EE399A">
              <w:rPr>
                <w:noProof/>
                <w:webHidden/>
                <w:sz w:val="28"/>
                <w:szCs w:val="28"/>
              </w:rPr>
              <w:t>2</w:t>
            </w:r>
            <w:r w:rsidR="00EE399A" w:rsidRPr="00EE399A">
              <w:rPr>
                <w:noProof/>
                <w:webHidden/>
                <w:sz w:val="28"/>
                <w:szCs w:val="28"/>
              </w:rPr>
              <w:fldChar w:fldCharType="end"/>
            </w:r>
          </w:hyperlink>
        </w:p>
        <w:p w14:paraId="5F7C30DB" w14:textId="0B971A0E" w:rsidR="00EE399A" w:rsidRPr="00EE399A" w:rsidRDefault="002E08EB">
          <w:pPr>
            <w:pStyle w:val="TOC1"/>
            <w:rPr>
              <w:rFonts w:eastAsiaTheme="minorEastAsia"/>
              <w:noProof/>
              <w:sz w:val="28"/>
              <w:szCs w:val="28"/>
            </w:rPr>
          </w:pPr>
          <w:hyperlink w:anchor="_Toc53740960" w:history="1">
            <w:r w:rsidR="00EE399A" w:rsidRPr="00EE399A">
              <w:rPr>
                <w:rStyle w:val="Hyperlink"/>
                <w:noProof/>
                <w:sz w:val="28"/>
                <w:szCs w:val="28"/>
              </w:rPr>
              <w:t>College Committee 3-Year Plan: Objectives and Actions</w:t>
            </w:r>
            <w:r w:rsidR="00EE399A" w:rsidRPr="00EE399A">
              <w:rPr>
                <w:noProof/>
                <w:webHidden/>
                <w:sz w:val="28"/>
                <w:szCs w:val="28"/>
              </w:rPr>
              <w:tab/>
            </w:r>
            <w:r w:rsidR="00EE399A" w:rsidRPr="00EE399A">
              <w:rPr>
                <w:noProof/>
                <w:webHidden/>
                <w:sz w:val="28"/>
                <w:szCs w:val="28"/>
              </w:rPr>
              <w:fldChar w:fldCharType="begin"/>
            </w:r>
            <w:r w:rsidR="00EE399A" w:rsidRPr="00EE399A">
              <w:rPr>
                <w:noProof/>
                <w:webHidden/>
                <w:sz w:val="28"/>
                <w:szCs w:val="28"/>
              </w:rPr>
              <w:instrText xml:space="preserve"> PAGEREF _Toc53740960 \h </w:instrText>
            </w:r>
            <w:r w:rsidR="00EE399A" w:rsidRPr="00EE399A">
              <w:rPr>
                <w:noProof/>
                <w:webHidden/>
                <w:sz w:val="28"/>
                <w:szCs w:val="28"/>
              </w:rPr>
            </w:r>
            <w:r w:rsidR="00EE399A" w:rsidRPr="00EE399A">
              <w:rPr>
                <w:noProof/>
                <w:webHidden/>
                <w:sz w:val="28"/>
                <w:szCs w:val="28"/>
              </w:rPr>
              <w:fldChar w:fldCharType="separate"/>
            </w:r>
            <w:r w:rsidR="00EE399A" w:rsidRPr="00EE399A">
              <w:rPr>
                <w:noProof/>
                <w:webHidden/>
                <w:sz w:val="28"/>
                <w:szCs w:val="28"/>
              </w:rPr>
              <w:t>2</w:t>
            </w:r>
            <w:r w:rsidR="00EE399A" w:rsidRPr="00EE399A">
              <w:rPr>
                <w:noProof/>
                <w:webHidden/>
                <w:sz w:val="28"/>
                <w:szCs w:val="28"/>
              </w:rPr>
              <w:fldChar w:fldCharType="end"/>
            </w:r>
          </w:hyperlink>
        </w:p>
        <w:p w14:paraId="3A6B2297" w14:textId="28EC56BF" w:rsidR="00EE399A" w:rsidRPr="00EE399A" w:rsidRDefault="002E08EB">
          <w:pPr>
            <w:pStyle w:val="TOC1"/>
            <w:rPr>
              <w:rFonts w:eastAsiaTheme="minorEastAsia"/>
              <w:noProof/>
              <w:sz w:val="28"/>
              <w:szCs w:val="28"/>
            </w:rPr>
          </w:pPr>
          <w:hyperlink w:anchor="_Toc53740961" w:history="1">
            <w:r w:rsidR="00EE399A" w:rsidRPr="00EE399A">
              <w:rPr>
                <w:rStyle w:val="Hyperlink"/>
                <w:noProof/>
                <w:sz w:val="28"/>
                <w:szCs w:val="28"/>
              </w:rPr>
              <w:t>College Committee 3-Year Plan: Template</w:t>
            </w:r>
            <w:r w:rsidR="00EE399A" w:rsidRPr="00EE399A">
              <w:rPr>
                <w:noProof/>
                <w:webHidden/>
                <w:sz w:val="28"/>
                <w:szCs w:val="28"/>
              </w:rPr>
              <w:tab/>
            </w:r>
            <w:r w:rsidR="00EE399A" w:rsidRPr="00EE399A">
              <w:rPr>
                <w:noProof/>
                <w:webHidden/>
                <w:sz w:val="28"/>
                <w:szCs w:val="28"/>
              </w:rPr>
              <w:fldChar w:fldCharType="begin"/>
            </w:r>
            <w:r w:rsidR="00EE399A" w:rsidRPr="00EE399A">
              <w:rPr>
                <w:noProof/>
                <w:webHidden/>
                <w:sz w:val="28"/>
                <w:szCs w:val="28"/>
              </w:rPr>
              <w:instrText xml:space="preserve"> PAGEREF _Toc53740961 \h </w:instrText>
            </w:r>
            <w:r w:rsidR="00EE399A" w:rsidRPr="00EE399A">
              <w:rPr>
                <w:noProof/>
                <w:webHidden/>
                <w:sz w:val="28"/>
                <w:szCs w:val="28"/>
              </w:rPr>
            </w:r>
            <w:r w:rsidR="00EE399A" w:rsidRPr="00EE399A">
              <w:rPr>
                <w:noProof/>
                <w:webHidden/>
                <w:sz w:val="28"/>
                <w:szCs w:val="28"/>
              </w:rPr>
              <w:fldChar w:fldCharType="separate"/>
            </w:r>
            <w:r w:rsidR="00EE399A" w:rsidRPr="00EE399A">
              <w:rPr>
                <w:noProof/>
                <w:webHidden/>
                <w:sz w:val="28"/>
                <w:szCs w:val="28"/>
              </w:rPr>
              <w:t>3</w:t>
            </w:r>
            <w:r w:rsidR="00EE399A" w:rsidRPr="00EE399A">
              <w:rPr>
                <w:noProof/>
                <w:webHidden/>
                <w:sz w:val="28"/>
                <w:szCs w:val="28"/>
              </w:rPr>
              <w:fldChar w:fldCharType="end"/>
            </w:r>
          </w:hyperlink>
        </w:p>
        <w:p w14:paraId="3B1ADD50" w14:textId="0F83D7DC" w:rsidR="00EE399A" w:rsidRPr="00EE399A" w:rsidRDefault="002E08EB">
          <w:pPr>
            <w:pStyle w:val="TOC1"/>
            <w:rPr>
              <w:rFonts w:eastAsiaTheme="minorEastAsia"/>
              <w:noProof/>
              <w:sz w:val="28"/>
              <w:szCs w:val="28"/>
            </w:rPr>
          </w:pPr>
          <w:hyperlink w:anchor="_Toc53740962" w:history="1">
            <w:r w:rsidR="00EE399A" w:rsidRPr="00EE399A">
              <w:rPr>
                <w:rStyle w:val="Hyperlink"/>
                <w:noProof/>
                <w:sz w:val="28"/>
                <w:szCs w:val="28"/>
              </w:rPr>
              <w:t>Annual Summary of Progress</w:t>
            </w:r>
            <w:r w:rsidR="00EE399A" w:rsidRPr="00EE399A">
              <w:rPr>
                <w:noProof/>
                <w:webHidden/>
                <w:sz w:val="28"/>
                <w:szCs w:val="28"/>
              </w:rPr>
              <w:tab/>
            </w:r>
            <w:r w:rsidR="00EE399A" w:rsidRPr="00EE399A">
              <w:rPr>
                <w:noProof/>
                <w:webHidden/>
                <w:sz w:val="28"/>
                <w:szCs w:val="28"/>
              </w:rPr>
              <w:fldChar w:fldCharType="begin"/>
            </w:r>
            <w:r w:rsidR="00EE399A" w:rsidRPr="00EE399A">
              <w:rPr>
                <w:noProof/>
                <w:webHidden/>
                <w:sz w:val="28"/>
                <w:szCs w:val="28"/>
              </w:rPr>
              <w:instrText xml:space="preserve"> PAGEREF _Toc53740962 \h </w:instrText>
            </w:r>
            <w:r w:rsidR="00EE399A" w:rsidRPr="00EE399A">
              <w:rPr>
                <w:noProof/>
                <w:webHidden/>
                <w:sz w:val="28"/>
                <w:szCs w:val="28"/>
              </w:rPr>
            </w:r>
            <w:r w:rsidR="00EE399A" w:rsidRPr="00EE399A">
              <w:rPr>
                <w:noProof/>
                <w:webHidden/>
                <w:sz w:val="28"/>
                <w:szCs w:val="28"/>
              </w:rPr>
              <w:fldChar w:fldCharType="separate"/>
            </w:r>
            <w:r w:rsidR="00EE399A" w:rsidRPr="00EE399A">
              <w:rPr>
                <w:noProof/>
                <w:webHidden/>
                <w:sz w:val="28"/>
                <w:szCs w:val="28"/>
              </w:rPr>
              <w:t>4</w:t>
            </w:r>
            <w:r w:rsidR="00EE399A" w:rsidRPr="00EE399A">
              <w:rPr>
                <w:noProof/>
                <w:webHidden/>
                <w:sz w:val="28"/>
                <w:szCs w:val="28"/>
              </w:rPr>
              <w:fldChar w:fldCharType="end"/>
            </w:r>
          </w:hyperlink>
        </w:p>
        <w:p w14:paraId="10A91377" w14:textId="1F25F98C" w:rsidR="00EE399A" w:rsidRPr="00EE399A" w:rsidRDefault="002E08EB">
          <w:pPr>
            <w:pStyle w:val="TOC1"/>
            <w:rPr>
              <w:rFonts w:eastAsiaTheme="minorEastAsia"/>
              <w:noProof/>
              <w:sz w:val="28"/>
              <w:szCs w:val="28"/>
            </w:rPr>
          </w:pPr>
          <w:hyperlink w:anchor="_Toc53740963" w:history="1">
            <w:r w:rsidR="00EE399A" w:rsidRPr="00EE399A">
              <w:rPr>
                <w:rStyle w:val="Hyperlink"/>
                <w:noProof/>
                <w:sz w:val="28"/>
                <w:szCs w:val="28"/>
              </w:rPr>
              <w:t>Baseline Metrics:  College Scorecard</w:t>
            </w:r>
            <w:r w:rsidR="00EE399A" w:rsidRPr="00EE399A">
              <w:rPr>
                <w:noProof/>
                <w:webHidden/>
                <w:sz w:val="28"/>
                <w:szCs w:val="28"/>
              </w:rPr>
              <w:tab/>
            </w:r>
            <w:r w:rsidR="00EE399A" w:rsidRPr="00EE399A">
              <w:rPr>
                <w:noProof/>
                <w:webHidden/>
                <w:sz w:val="28"/>
                <w:szCs w:val="28"/>
              </w:rPr>
              <w:fldChar w:fldCharType="begin"/>
            </w:r>
            <w:r w:rsidR="00EE399A" w:rsidRPr="00EE399A">
              <w:rPr>
                <w:noProof/>
                <w:webHidden/>
                <w:sz w:val="28"/>
                <w:szCs w:val="28"/>
              </w:rPr>
              <w:instrText xml:space="preserve"> PAGEREF _Toc53740963 \h </w:instrText>
            </w:r>
            <w:r w:rsidR="00EE399A" w:rsidRPr="00EE399A">
              <w:rPr>
                <w:noProof/>
                <w:webHidden/>
                <w:sz w:val="28"/>
                <w:szCs w:val="28"/>
              </w:rPr>
            </w:r>
            <w:r w:rsidR="00EE399A" w:rsidRPr="00EE399A">
              <w:rPr>
                <w:noProof/>
                <w:webHidden/>
                <w:sz w:val="28"/>
                <w:szCs w:val="28"/>
              </w:rPr>
              <w:fldChar w:fldCharType="separate"/>
            </w:r>
            <w:r w:rsidR="00EE399A" w:rsidRPr="00EE399A">
              <w:rPr>
                <w:noProof/>
                <w:webHidden/>
                <w:sz w:val="28"/>
                <w:szCs w:val="28"/>
              </w:rPr>
              <w:t>4</w:t>
            </w:r>
            <w:r w:rsidR="00EE399A" w:rsidRPr="00EE399A">
              <w:rPr>
                <w:noProof/>
                <w:webHidden/>
                <w:sz w:val="28"/>
                <w:szCs w:val="28"/>
              </w:rPr>
              <w:fldChar w:fldCharType="end"/>
            </w:r>
          </w:hyperlink>
        </w:p>
        <w:p w14:paraId="415C880F" w14:textId="373DF042" w:rsidR="00EE399A" w:rsidRPr="00EE399A" w:rsidRDefault="002E08EB">
          <w:pPr>
            <w:pStyle w:val="TOC1"/>
            <w:rPr>
              <w:rFonts w:eastAsiaTheme="minorEastAsia"/>
              <w:noProof/>
              <w:sz w:val="28"/>
              <w:szCs w:val="28"/>
            </w:rPr>
          </w:pPr>
          <w:hyperlink w:anchor="_Toc53740964" w:history="1">
            <w:r w:rsidR="00EE399A" w:rsidRPr="00EE399A">
              <w:rPr>
                <w:rStyle w:val="Hyperlink"/>
                <w:noProof/>
                <w:sz w:val="28"/>
                <w:szCs w:val="28"/>
              </w:rPr>
              <w:t>Equity Measures</w:t>
            </w:r>
            <w:r w:rsidR="00EE399A" w:rsidRPr="00EE399A">
              <w:rPr>
                <w:noProof/>
                <w:webHidden/>
                <w:sz w:val="28"/>
                <w:szCs w:val="28"/>
              </w:rPr>
              <w:tab/>
            </w:r>
            <w:r w:rsidR="00EE399A" w:rsidRPr="00EE399A">
              <w:rPr>
                <w:noProof/>
                <w:webHidden/>
                <w:sz w:val="28"/>
                <w:szCs w:val="28"/>
              </w:rPr>
              <w:fldChar w:fldCharType="begin"/>
            </w:r>
            <w:r w:rsidR="00EE399A" w:rsidRPr="00EE399A">
              <w:rPr>
                <w:noProof/>
                <w:webHidden/>
                <w:sz w:val="28"/>
                <w:szCs w:val="28"/>
              </w:rPr>
              <w:instrText xml:space="preserve"> PAGEREF _Toc53740964 \h </w:instrText>
            </w:r>
            <w:r w:rsidR="00EE399A" w:rsidRPr="00EE399A">
              <w:rPr>
                <w:noProof/>
                <w:webHidden/>
                <w:sz w:val="28"/>
                <w:szCs w:val="28"/>
              </w:rPr>
            </w:r>
            <w:r w:rsidR="00EE399A" w:rsidRPr="00EE399A">
              <w:rPr>
                <w:noProof/>
                <w:webHidden/>
                <w:sz w:val="28"/>
                <w:szCs w:val="28"/>
              </w:rPr>
              <w:fldChar w:fldCharType="separate"/>
            </w:r>
            <w:r w:rsidR="00EE399A" w:rsidRPr="00EE399A">
              <w:rPr>
                <w:noProof/>
                <w:webHidden/>
                <w:sz w:val="28"/>
                <w:szCs w:val="28"/>
              </w:rPr>
              <w:t>4</w:t>
            </w:r>
            <w:r w:rsidR="00EE399A" w:rsidRPr="00EE399A">
              <w:rPr>
                <w:noProof/>
                <w:webHidden/>
                <w:sz w:val="28"/>
                <w:szCs w:val="28"/>
              </w:rPr>
              <w:fldChar w:fldCharType="end"/>
            </w:r>
          </w:hyperlink>
        </w:p>
        <w:p w14:paraId="15DC7A66" w14:textId="73ADC9AF" w:rsidR="00EE399A" w:rsidRDefault="002E08EB">
          <w:pPr>
            <w:pStyle w:val="TOC1"/>
            <w:rPr>
              <w:rFonts w:eastAsiaTheme="minorEastAsia"/>
              <w:noProof/>
              <w:sz w:val="24"/>
              <w:szCs w:val="24"/>
            </w:rPr>
          </w:pPr>
          <w:hyperlink w:anchor="_Toc53740965" w:history="1">
            <w:r w:rsidR="00EE399A" w:rsidRPr="00EE399A">
              <w:rPr>
                <w:rStyle w:val="Hyperlink"/>
                <w:noProof/>
                <w:sz w:val="28"/>
                <w:szCs w:val="28"/>
              </w:rPr>
              <w:t>Appendix A: College Committee 3-Year Plan Template</w:t>
            </w:r>
            <w:r w:rsidR="00EE399A" w:rsidRPr="00EE399A">
              <w:rPr>
                <w:noProof/>
                <w:webHidden/>
                <w:sz w:val="28"/>
                <w:szCs w:val="28"/>
              </w:rPr>
              <w:tab/>
            </w:r>
            <w:r w:rsidR="00EE399A" w:rsidRPr="00EE399A">
              <w:rPr>
                <w:noProof/>
                <w:webHidden/>
                <w:sz w:val="28"/>
                <w:szCs w:val="28"/>
              </w:rPr>
              <w:fldChar w:fldCharType="begin"/>
            </w:r>
            <w:r w:rsidR="00EE399A" w:rsidRPr="00EE399A">
              <w:rPr>
                <w:noProof/>
                <w:webHidden/>
                <w:sz w:val="28"/>
                <w:szCs w:val="28"/>
              </w:rPr>
              <w:instrText xml:space="preserve"> PAGEREF _Toc53740965 \h </w:instrText>
            </w:r>
            <w:r w:rsidR="00EE399A" w:rsidRPr="00EE399A">
              <w:rPr>
                <w:noProof/>
                <w:webHidden/>
                <w:sz w:val="28"/>
                <w:szCs w:val="28"/>
              </w:rPr>
            </w:r>
            <w:r w:rsidR="00EE399A" w:rsidRPr="00EE399A">
              <w:rPr>
                <w:noProof/>
                <w:webHidden/>
                <w:sz w:val="28"/>
                <w:szCs w:val="28"/>
              </w:rPr>
              <w:fldChar w:fldCharType="separate"/>
            </w:r>
            <w:r w:rsidR="00EE399A" w:rsidRPr="00EE399A">
              <w:rPr>
                <w:noProof/>
                <w:webHidden/>
                <w:sz w:val="28"/>
                <w:szCs w:val="28"/>
              </w:rPr>
              <w:t>4</w:t>
            </w:r>
            <w:r w:rsidR="00EE399A" w:rsidRPr="00EE399A">
              <w:rPr>
                <w:noProof/>
                <w:webHidden/>
                <w:sz w:val="28"/>
                <w:szCs w:val="28"/>
              </w:rPr>
              <w:fldChar w:fldCharType="end"/>
            </w:r>
          </w:hyperlink>
        </w:p>
        <w:p w14:paraId="507270FC" w14:textId="1CB743B8" w:rsidR="00EA11F7" w:rsidRPr="00EE399A" w:rsidRDefault="00EA11F7">
          <w:pPr>
            <w:rPr>
              <w:b/>
              <w:bCs/>
              <w:noProof/>
              <w:sz w:val="28"/>
              <w:szCs w:val="28"/>
            </w:rPr>
          </w:pPr>
          <w:r w:rsidRPr="00EE399A">
            <w:rPr>
              <w:b/>
              <w:bCs/>
              <w:noProof/>
              <w:sz w:val="28"/>
              <w:szCs w:val="28"/>
            </w:rPr>
            <w:fldChar w:fldCharType="end"/>
          </w:r>
        </w:p>
      </w:sdtContent>
    </w:sdt>
    <w:p w14:paraId="35046B4A" w14:textId="77777777" w:rsidR="00EA11F7" w:rsidRDefault="00EA11F7">
      <w:pPr>
        <w:rPr>
          <w:rFonts w:asciiTheme="majorHAnsi" w:eastAsiaTheme="majorEastAsia" w:hAnsiTheme="majorHAnsi" w:cstheme="majorBidi"/>
          <w:color w:val="00B050"/>
          <w:sz w:val="32"/>
          <w:szCs w:val="32"/>
        </w:rPr>
      </w:pPr>
      <w:r>
        <w:br w:type="page"/>
      </w:r>
    </w:p>
    <w:p w14:paraId="7FD803A5" w14:textId="4D3C93EC" w:rsidR="00F52ACA" w:rsidRPr="00E20611" w:rsidRDefault="00F52ACA" w:rsidP="00E20611">
      <w:pPr>
        <w:pStyle w:val="Heading1"/>
      </w:pPr>
      <w:bookmarkStart w:id="1" w:name="_Toc53740957"/>
      <w:r w:rsidRPr="004239A3">
        <w:lastRenderedPageBreak/>
        <w:t>Purpose</w:t>
      </w:r>
      <w:bookmarkEnd w:id="1"/>
    </w:p>
    <w:p w14:paraId="5550B3E2" w14:textId="71E11F8D" w:rsidR="00FF03AC" w:rsidRDefault="00FF03AC" w:rsidP="00FF03AC">
      <w:pPr>
        <w:rPr>
          <w:sz w:val="24"/>
        </w:rPr>
      </w:pPr>
      <w:bookmarkStart w:id="2" w:name="_Toc53740958"/>
      <w:r>
        <w:rPr>
          <w:sz w:val="24"/>
        </w:rPr>
        <w:t xml:space="preserve">College Committee 3-year plans play an essential function in college-wide planning.  They are designed to organize, facilitate, and ensure participation of all college constituencies in college planning and decision-making.  By providing expertise and insights into the specific actions the College should take to achieve its goals, </w:t>
      </w:r>
      <w:r w:rsidR="00612C47">
        <w:rPr>
          <w:sz w:val="24"/>
        </w:rPr>
        <w:t>c</w:t>
      </w:r>
      <w:r>
        <w:rPr>
          <w:sz w:val="24"/>
        </w:rPr>
        <w:t xml:space="preserve">ommittee plans help provide direction about how best to operationalize the strategic initiatives and strategies identified in the Education Master Plan (EMP) and Strategic Enrollment Management (SEM) Plan. </w:t>
      </w:r>
    </w:p>
    <w:p w14:paraId="61BB674E" w14:textId="4AF0F4AB" w:rsidR="00F52ACA" w:rsidRPr="00E20611" w:rsidRDefault="00F52ACA" w:rsidP="00E20611">
      <w:pPr>
        <w:pStyle w:val="Heading1"/>
      </w:pPr>
      <w:r>
        <w:t>Committee Responsib</w:t>
      </w:r>
      <w:r w:rsidR="00751601">
        <w:t>ilities</w:t>
      </w:r>
      <w:bookmarkEnd w:id="2"/>
    </w:p>
    <w:p w14:paraId="759C9306" w14:textId="0712B0ED" w:rsidR="00FF03AC" w:rsidRDefault="00FF03AC" w:rsidP="00FF03AC">
      <w:pPr>
        <w:rPr>
          <w:sz w:val="24"/>
        </w:rPr>
      </w:pPr>
      <w:bookmarkStart w:id="3" w:name="_Toc53740959"/>
      <w:r>
        <w:rPr>
          <w:sz w:val="24"/>
        </w:rPr>
        <w:t xml:space="preserve">College Committees, representative of the four college constituency groups (faculty, classified, students, administration), are designated by the Planning and Budgeting Council (PBC). College Committees are responsible for developing, vetting, and monitoring the successful implementation of a PBC-approved 3-year plan on </w:t>
      </w:r>
      <w:r w:rsidR="00CB2952">
        <w:rPr>
          <w:sz w:val="24"/>
        </w:rPr>
        <w:t>topics</w:t>
      </w:r>
      <w:r>
        <w:rPr>
          <w:sz w:val="24"/>
        </w:rPr>
        <w:t xml:space="preserve"> related to their area of expertise.  College Committees are also encouraged to review and incorporate as appropriate Cañada College Annual (operational) Plans as they determine and help implement annual college priorities in their area of responsibility. </w:t>
      </w:r>
    </w:p>
    <w:p w14:paraId="70ADA047" w14:textId="3F61CEAB" w:rsidR="007F2415" w:rsidRPr="00E20611" w:rsidRDefault="007F2415" w:rsidP="007F2415">
      <w:pPr>
        <w:pStyle w:val="Heading1"/>
      </w:pPr>
      <w:r>
        <w:t xml:space="preserve">College Committee </w:t>
      </w:r>
      <w:r w:rsidR="00D65E2F">
        <w:t xml:space="preserve">Proposed </w:t>
      </w:r>
      <w:r w:rsidR="00EE399A">
        <w:t>3</w:t>
      </w:r>
      <w:r w:rsidR="00CA22D3">
        <w:t xml:space="preserve">-Year </w:t>
      </w:r>
      <w:r>
        <w:t>Plan</w:t>
      </w:r>
      <w:r w:rsidR="00CA22D3">
        <w:t>: Timeline</w:t>
      </w:r>
      <w:bookmarkEnd w:id="3"/>
    </w:p>
    <w:p w14:paraId="6C2192A8" w14:textId="651DEB98" w:rsidR="00FF03AC" w:rsidRDefault="00FF03AC" w:rsidP="00FF03AC">
      <w:pPr>
        <w:rPr>
          <w:sz w:val="24"/>
        </w:rPr>
      </w:pPr>
      <w:bookmarkStart w:id="4" w:name="_Toc53740960"/>
      <w:r w:rsidRPr="002342C2">
        <w:rPr>
          <w:sz w:val="24"/>
        </w:rPr>
        <w:t xml:space="preserve">College </w:t>
      </w:r>
      <w:r>
        <w:rPr>
          <w:sz w:val="24"/>
        </w:rPr>
        <w:t>C</w:t>
      </w:r>
      <w:r w:rsidRPr="002342C2">
        <w:rPr>
          <w:sz w:val="24"/>
        </w:rPr>
        <w:t xml:space="preserve">ommittee plans are vetted </w:t>
      </w:r>
      <w:r w:rsidR="00AA5591">
        <w:rPr>
          <w:sz w:val="24"/>
        </w:rPr>
        <w:t xml:space="preserve">and approved </w:t>
      </w:r>
      <w:r w:rsidRPr="002342C2">
        <w:rPr>
          <w:sz w:val="24"/>
        </w:rPr>
        <w:t xml:space="preserve">at College Councils prior to being submitted to the Planning and Budget Council for approval in </w:t>
      </w:r>
      <w:r>
        <w:rPr>
          <w:sz w:val="24"/>
        </w:rPr>
        <w:t xml:space="preserve">the </w:t>
      </w:r>
      <w:r w:rsidRPr="002342C2">
        <w:rPr>
          <w:sz w:val="24"/>
        </w:rPr>
        <w:t>spring semester</w:t>
      </w:r>
      <w:r>
        <w:rPr>
          <w:sz w:val="24"/>
        </w:rPr>
        <w:t xml:space="preserve"> prior to implementing the plan the following </w:t>
      </w:r>
      <w:r w:rsidR="00AA5591">
        <w:rPr>
          <w:sz w:val="24"/>
        </w:rPr>
        <w:t xml:space="preserve">academic </w:t>
      </w:r>
      <w:r>
        <w:rPr>
          <w:sz w:val="24"/>
        </w:rPr>
        <w:t>year</w:t>
      </w:r>
      <w:r w:rsidRPr="002342C2">
        <w:rPr>
          <w:sz w:val="24"/>
        </w:rPr>
        <w:t>. College</w:t>
      </w:r>
      <w:r>
        <w:rPr>
          <w:sz w:val="24"/>
        </w:rPr>
        <w:t xml:space="preserve"> Committees provide PBC an annual report on the Committee’s 3-year plan in spring.  </w:t>
      </w:r>
    </w:p>
    <w:p w14:paraId="623B4FAB" w14:textId="127AD05C" w:rsidR="00F52ACA" w:rsidRPr="004239A3" w:rsidRDefault="000F34F4" w:rsidP="00E20611">
      <w:pPr>
        <w:pStyle w:val="Heading1"/>
      </w:pPr>
      <w:r>
        <w:t xml:space="preserve">College </w:t>
      </w:r>
      <w:r w:rsidR="00A509E1">
        <w:t xml:space="preserve">Committee </w:t>
      </w:r>
      <w:r w:rsidR="00EE399A">
        <w:t>3</w:t>
      </w:r>
      <w:r w:rsidR="009C40AA">
        <w:t xml:space="preserve">-Year </w:t>
      </w:r>
      <w:r w:rsidR="00493296">
        <w:t>Plan</w:t>
      </w:r>
      <w:r>
        <w:t>:</w:t>
      </w:r>
      <w:r w:rsidR="00C13C1D">
        <w:t xml:space="preserve"> </w:t>
      </w:r>
      <w:r w:rsidR="00F52ACA">
        <w:t>Objectives</w:t>
      </w:r>
      <w:r w:rsidR="007F2E86">
        <w:t xml:space="preserve"> </w:t>
      </w:r>
      <w:r w:rsidR="00E13766">
        <w:t>and Actions</w:t>
      </w:r>
      <w:bookmarkEnd w:id="4"/>
    </w:p>
    <w:p w14:paraId="72BE1931" w14:textId="77777777" w:rsidR="00FF03AC" w:rsidRDefault="00FF03AC" w:rsidP="00FF03AC">
      <w:pPr>
        <w:rPr>
          <w:sz w:val="24"/>
        </w:rPr>
      </w:pPr>
      <w:r>
        <w:rPr>
          <w:sz w:val="24"/>
        </w:rPr>
        <w:t xml:space="preserve">Objectives and actions in the Committee’s 3-year plan support the college in achieving College Goals, related Strategic Initiatives, and Strategies identified in the Strategic Enrollment Management Plan. </w:t>
      </w:r>
    </w:p>
    <w:p w14:paraId="2AE12E68" w14:textId="70AFA74E" w:rsidR="00FE0254" w:rsidRDefault="00FE0254" w:rsidP="004239A3">
      <w:pPr>
        <w:rPr>
          <w:sz w:val="24"/>
        </w:rPr>
      </w:pPr>
    </w:p>
    <w:p w14:paraId="5AD9980F" w14:textId="6A259579" w:rsidR="00EE399A" w:rsidRPr="00A94DF6" w:rsidRDefault="00EE399A" w:rsidP="00EE399A">
      <w:pPr>
        <w:rPr>
          <w:sz w:val="24"/>
        </w:rPr>
      </w:pPr>
      <w:r>
        <w:rPr>
          <w:sz w:val="24"/>
        </w:rPr>
        <w:t xml:space="preserve">(Visit </w:t>
      </w:r>
      <w:hyperlink r:id="rId12" w:history="1">
        <w:r w:rsidRPr="006922DF">
          <w:rPr>
            <w:rStyle w:val="Hyperlink"/>
            <w:sz w:val="24"/>
          </w:rPr>
          <w:t>https://www.canadacollege.edu/prie/canada-collaborates.php</w:t>
        </w:r>
      </w:hyperlink>
      <w:r>
        <w:rPr>
          <w:sz w:val="24"/>
        </w:rPr>
        <w:t xml:space="preserve"> to review College Goals, Strategic Initiatives, and Strategies.)</w:t>
      </w:r>
    </w:p>
    <w:p w14:paraId="1DB243A3" w14:textId="77777777" w:rsidR="00EE399A" w:rsidRDefault="00EE399A" w:rsidP="004239A3">
      <w:pPr>
        <w:rPr>
          <w:sz w:val="24"/>
        </w:rPr>
      </w:pPr>
    </w:p>
    <w:p w14:paraId="58EE8388" w14:textId="61CD7F39" w:rsidR="00FE0254" w:rsidRPr="008E42C8" w:rsidRDefault="00D65E2F" w:rsidP="00EE399A">
      <w:pPr>
        <w:rPr>
          <w:i/>
          <w:sz w:val="24"/>
        </w:rPr>
      </w:pPr>
      <w:r>
        <w:rPr>
          <w:i/>
          <w:sz w:val="24"/>
        </w:rPr>
        <w:t xml:space="preserve">College Planning </w:t>
      </w:r>
      <w:r w:rsidR="008E42C8">
        <w:rPr>
          <w:i/>
          <w:sz w:val="24"/>
        </w:rPr>
        <w:t>Terminology</w:t>
      </w:r>
      <w:r w:rsidR="00FE0254" w:rsidRPr="008E42C8">
        <w:rPr>
          <w:i/>
          <w:sz w:val="24"/>
        </w:rPr>
        <w:t>:</w:t>
      </w:r>
    </w:p>
    <w:p w14:paraId="1BDF03A3" w14:textId="5EEF7CA7" w:rsidR="0034710F" w:rsidRDefault="00C82FB0" w:rsidP="0034710F">
      <w:pPr>
        <w:pStyle w:val="ListParagraph"/>
        <w:numPr>
          <w:ilvl w:val="0"/>
          <w:numId w:val="4"/>
        </w:numPr>
        <w:spacing w:before="120"/>
        <w:ind w:left="1080"/>
        <w:rPr>
          <w:sz w:val="24"/>
        </w:rPr>
      </w:pPr>
      <w:r w:rsidRPr="000F34F4">
        <w:rPr>
          <w:b/>
          <w:sz w:val="24"/>
        </w:rPr>
        <w:t>“</w:t>
      </w:r>
      <w:r w:rsidR="008E42C8" w:rsidRPr="000F34F4">
        <w:rPr>
          <w:b/>
          <w:sz w:val="24"/>
        </w:rPr>
        <w:t>College Goals</w:t>
      </w:r>
      <w:r w:rsidRPr="000F34F4">
        <w:rPr>
          <w:b/>
          <w:sz w:val="24"/>
        </w:rPr>
        <w:t>”</w:t>
      </w:r>
      <w:r w:rsidR="008E42C8" w:rsidRPr="000F34F4">
        <w:rPr>
          <w:b/>
          <w:sz w:val="24"/>
        </w:rPr>
        <w:t xml:space="preserve"> </w:t>
      </w:r>
      <w:r w:rsidR="008E42C8" w:rsidRPr="000F34F4">
        <w:rPr>
          <w:sz w:val="24"/>
        </w:rPr>
        <w:t xml:space="preserve">are identified in the college’s </w:t>
      </w:r>
      <w:r w:rsidR="00B12455" w:rsidRPr="000F34F4">
        <w:rPr>
          <w:sz w:val="24"/>
        </w:rPr>
        <w:t>E</w:t>
      </w:r>
      <w:r w:rsidR="008E42C8" w:rsidRPr="000F34F4">
        <w:rPr>
          <w:sz w:val="24"/>
        </w:rPr>
        <w:t>ducational Master Plan</w:t>
      </w:r>
      <w:r w:rsidR="007F2415" w:rsidRPr="000F34F4">
        <w:rPr>
          <w:sz w:val="24"/>
        </w:rPr>
        <w:t>. (Goal #1: Student Completion and Succes</w:t>
      </w:r>
      <w:r w:rsidR="00EE399A">
        <w:rPr>
          <w:sz w:val="24"/>
        </w:rPr>
        <w:t>s</w:t>
      </w:r>
      <w:r w:rsidR="007F2415" w:rsidRPr="000F34F4">
        <w:rPr>
          <w:sz w:val="24"/>
        </w:rPr>
        <w:t>, Goal #2: Community Connections, and Goal #3: Organizational Development).</w:t>
      </w:r>
    </w:p>
    <w:p w14:paraId="46649627" w14:textId="448776A2" w:rsidR="00FE0254" w:rsidRPr="0034710F" w:rsidRDefault="00E13766" w:rsidP="0034710F">
      <w:pPr>
        <w:pStyle w:val="ListParagraph"/>
        <w:spacing w:before="120"/>
        <w:ind w:left="1080"/>
        <w:rPr>
          <w:sz w:val="24"/>
        </w:rPr>
      </w:pPr>
      <w:r w:rsidRPr="0034710F">
        <w:rPr>
          <w:sz w:val="24"/>
        </w:rPr>
        <w:tab/>
      </w:r>
    </w:p>
    <w:p w14:paraId="439D53BE" w14:textId="5313B638" w:rsidR="00DF20BA" w:rsidRDefault="00C82FB0" w:rsidP="0034710F">
      <w:pPr>
        <w:pStyle w:val="ListParagraph"/>
        <w:numPr>
          <w:ilvl w:val="0"/>
          <w:numId w:val="4"/>
        </w:numPr>
        <w:ind w:left="1080"/>
        <w:rPr>
          <w:color w:val="000000" w:themeColor="text1"/>
          <w:sz w:val="24"/>
        </w:rPr>
      </w:pPr>
      <w:r w:rsidRPr="000F34F4">
        <w:rPr>
          <w:b/>
          <w:color w:val="000000" w:themeColor="text1"/>
          <w:sz w:val="24"/>
        </w:rPr>
        <w:t>“</w:t>
      </w:r>
      <w:r w:rsidR="00CD6765" w:rsidRPr="000F34F4">
        <w:rPr>
          <w:b/>
          <w:color w:val="000000" w:themeColor="text1"/>
          <w:sz w:val="24"/>
        </w:rPr>
        <w:t>St</w:t>
      </w:r>
      <w:r w:rsidR="007F2415" w:rsidRPr="000F34F4">
        <w:rPr>
          <w:b/>
          <w:color w:val="000000" w:themeColor="text1"/>
          <w:sz w:val="24"/>
        </w:rPr>
        <w:t>r</w:t>
      </w:r>
      <w:r w:rsidR="00CD6765" w:rsidRPr="000F34F4">
        <w:rPr>
          <w:b/>
          <w:color w:val="000000" w:themeColor="text1"/>
          <w:sz w:val="24"/>
        </w:rPr>
        <w:t xml:space="preserve">ategic </w:t>
      </w:r>
      <w:r w:rsidR="00B12455" w:rsidRPr="000F34F4">
        <w:rPr>
          <w:b/>
          <w:color w:val="000000" w:themeColor="text1"/>
          <w:sz w:val="24"/>
        </w:rPr>
        <w:t>Initiative</w:t>
      </w:r>
      <w:r w:rsidRPr="000F34F4">
        <w:rPr>
          <w:b/>
          <w:color w:val="000000" w:themeColor="text1"/>
          <w:sz w:val="24"/>
        </w:rPr>
        <w:t>”</w:t>
      </w:r>
      <w:r w:rsidR="00B12455" w:rsidRPr="008E42C8">
        <w:rPr>
          <w:color w:val="000000" w:themeColor="text1"/>
          <w:sz w:val="24"/>
        </w:rPr>
        <w:t xml:space="preserve"> </w:t>
      </w:r>
      <w:r w:rsidR="00D65E2F">
        <w:rPr>
          <w:color w:val="000000" w:themeColor="text1"/>
          <w:sz w:val="24"/>
        </w:rPr>
        <w:t>refers to t</w:t>
      </w:r>
      <w:r w:rsidR="007F2415">
        <w:rPr>
          <w:color w:val="000000" w:themeColor="text1"/>
          <w:sz w:val="24"/>
        </w:rPr>
        <w:t>he strategic initiatives supporting each of the three c</w:t>
      </w:r>
      <w:r w:rsidR="00B12455" w:rsidRPr="008E42C8">
        <w:rPr>
          <w:color w:val="000000" w:themeColor="text1"/>
          <w:sz w:val="24"/>
        </w:rPr>
        <w:t xml:space="preserve">ollege </w:t>
      </w:r>
      <w:r w:rsidR="007F2415">
        <w:rPr>
          <w:color w:val="000000" w:themeColor="text1"/>
          <w:sz w:val="24"/>
        </w:rPr>
        <w:t>g</w:t>
      </w:r>
      <w:r w:rsidR="00B12455" w:rsidRPr="008E42C8">
        <w:rPr>
          <w:color w:val="000000" w:themeColor="text1"/>
          <w:sz w:val="24"/>
        </w:rPr>
        <w:t>oal</w:t>
      </w:r>
      <w:r w:rsidR="007F2415">
        <w:rPr>
          <w:color w:val="000000" w:themeColor="text1"/>
          <w:sz w:val="24"/>
        </w:rPr>
        <w:t>s</w:t>
      </w:r>
      <w:r w:rsidR="00FF03AC">
        <w:rPr>
          <w:color w:val="000000" w:themeColor="text1"/>
          <w:sz w:val="24"/>
        </w:rPr>
        <w:t xml:space="preserve"> as described in the EMP</w:t>
      </w:r>
      <w:r w:rsidR="007F2415">
        <w:rPr>
          <w:color w:val="000000" w:themeColor="text1"/>
          <w:sz w:val="24"/>
        </w:rPr>
        <w:t xml:space="preserve">. </w:t>
      </w:r>
    </w:p>
    <w:p w14:paraId="43297FA1" w14:textId="77777777" w:rsidR="0034710F" w:rsidRPr="0034710F" w:rsidRDefault="0034710F" w:rsidP="0034710F">
      <w:pPr>
        <w:rPr>
          <w:color w:val="000000" w:themeColor="text1"/>
          <w:sz w:val="24"/>
        </w:rPr>
      </w:pPr>
    </w:p>
    <w:p w14:paraId="4FE0E0B5" w14:textId="77777777" w:rsidR="000F34F4" w:rsidRDefault="00CD6765" w:rsidP="00CA22D3">
      <w:pPr>
        <w:pStyle w:val="ListParagraph"/>
        <w:numPr>
          <w:ilvl w:val="0"/>
          <w:numId w:val="4"/>
        </w:numPr>
        <w:ind w:left="1080"/>
        <w:rPr>
          <w:color w:val="000000" w:themeColor="text1"/>
          <w:sz w:val="24"/>
        </w:rPr>
      </w:pPr>
      <w:r w:rsidRPr="000F34F4">
        <w:rPr>
          <w:b/>
          <w:color w:val="000000" w:themeColor="text1"/>
          <w:sz w:val="24"/>
        </w:rPr>
        <w:t>“Strategies”</w:t>
      </w:r>
      <w:r>
        <w:rPr>
          <w:color w:val="000000" w:themeColor="text1"/>
          <w:sz w:val="24"/>
        </w:rPr>
        <w:t xml:space="preserve"> refers to </w:t>
      </w:r>
      <w:r w:rsidR="007F2415">
        <w:rPr>
          <w:color w:val="000000" w:themeColor="text1"/>
          <w:sz w:val="24"/>
        </w:rPr>
        <w:t>“</w:t>
      </w:r>
      <w:r>
        <w:rPr>
          <w:color w:val="000000" w:themeColor="text1"/>
          <w:sz w:val="24"/>
        </w:rPr>
        <w:t>strategies</w:t>
      </w:r>
      <w:r w:rsidR="007F2415">
        <w:rPr>
          <w:color w:val="000000" w:themeColor="text1"/>
          <w:sz w:val="24"/>
        </w:rPr>
        <w:t>”</w:t>
      </w:r>
      <w:r>
        <w:rPr>
          <w:color w:val="000000" w:themeColor="text1"/>
          <w:sz w:val="24"/>
        </w:rPr>
        <w:t xml:space="preserve"> identified in the </w:t>
      </w:r>
      <w:r w:rsidR="00C82FB0">
        <w:rPr>
          <w:color w:val="000000" w:themeColor="text1"/>
          <w:sz w:val="24"/>
        </w:rPr>
        <w:t>Strategic Enrollment Management Plan</w:t>
      </w:r>
      <w:r w:rsidR="007F2415">
        <w:rPr>
          <w:color w:val="000000" w:themeColor="text1"/>
          <w:sz w:val="24"/>
        </w:rPr>
        <w:t xml:space="preserve">. </w:t>
      </w:r>
    </w:p>
    <w:p w14:paraId="33187DDA" w14:textId="77777777" w:rsidR="0034710F" w:rsidRDefault="0034710F" w:rsidP="00CA22D3">
      <w:pPr>
        <w:ind w:left="720"/>
        <w:rPr>
          <w:sz w:val="24"/>
        </w:rPr>
      </w:pPr>
    </w:p>
    <w:p w14:paraId="489B8AC8" w14:textId="56BBF90A" w:rsidR="00B12455" w:rsidRPr="00EE399A" w:rsidRDefault="00754F70" w:rsidP="00EE399A">
      <w:pPr>
        <w:rPr>
          <w:i/>
          <w:sz w:val="24"/>
        </w:rPr>
      </w:pPr>
      <w:r w:rsidRPr="00EE399A">
        <w:rPr>
          <w:i/>
          <w:sz w:val="24"/>
        </w:rPr>
        <w:t xml:space="preserve">A </w:t>
      </w:r>
      <w:r w:rsidR="00612C47">
        <w:rPr>
          <w:i/>
          <w:sz w:val="24"/>
        </w:rPr>
        <w:t>C</w:t>
      </w:r>
      <w:r w:rsidR="00B12455" w:rsidRPr="00EE399A">
        <w:rPr>
          <w:i/>
          <w:sz w:val="24"/>
        </w:rPr>
        <w:t xml:space="preserve">ollege </w:t>
      </w:r>
      <w:r w:rsidR="00612C47">
        <w:rPr>
          <w:i/>
          <w:sz w:val="24"/>
        </w:rPr>
        <w:t>C</w:t>
      </w:r>
      <w:r w:rsidR="00B12455" w:rsidRPr="00EE399A">
        <w:rPr>
          <w:i/>
          <w:sz w:val="24"/>
        </w:rPr>
        <w:t>ommittee</w:t>
      </w:r>
      <w:r w:rsidR="007F2415" w:rsidRPr="00EE399A">
        <w:rPr>
          <w:i/>
          <w:sz w:val="24"/>
        </w:rPr>
        <w:t>’s</w:t>
      </w:r>
      <w:r w:rsidR="00B12455" w:rsidRPr="00EE399A">
        <w:rPr>
          <w:i/>
          <w:sz w:val="24"/>
        </w:rPr>
        <w:t xml:space="preserve"> </w:t>
      </w:r>
      <w:r w:rsidR="00353C85" w:rsidRPr="00EE399A">
        <w:rPr>
          <w:i/>
          <w:sz w:val="24"/>
        </w:rPr>
        <w:t>3</w:t>
      </w:r>
      <w:r w:rsidR="000F34F4" w:rsidRPr="00EE399A">
        <w:rPr>
          <w:i/>
          <w:sz w:val="24"/>
        </w:rPr>
        <w:t>-year plan</w:t>
      </w:r>
      <w:r w:rsidR="00B12455" w:rsidRPr="00EE399A">
        <w:rPr>
          <w:i/>
          <w:sz w:val="24"/>
        </w:rPr>
        <w:t xml:space="preserve"> contains</w:t>
      </w:r>
      <w:r w:rsidR="007F2415" w:rsidRPr="00EE399A">
        <w:rPr>
          <w:i/>
          <w:sz w:val="24"/>
        </w:rPr>
        <w:t xml:space="preserve"> the following </w:t>
      </w:r>
      <w:r w:rsidR="000F34F4" w:rsidRPr="00EE399A">
        <w:rPr>
          <w:i/>
          <w:sz w:val="24"/>
        </w:rPr>
        <w:t>central</w:t>
      </w:r>
      <w:r w:rsidR="007F2415" w:rsidRPr="00EE399A">
        <w:rPr>
          <w:i/>
          <w:sz w:val="24"/>
        </w:rPr>
        <w:t xml:space="preserve"> components</w:t>
      </w:r>
      <w:r w:rsidR="000F34F4" w:rsidRPr="00EE399A">
        <w:rPr>
          <w:i/>
          <w:sz w:val="24"/>
        </w:rPr>
        <w:t>:</w:t>
      </w:r>
      <w:r w:rsidR="007F2415" w:rsidRPr="00EE399A">
        <w:rPr>
          <w:i/>
          <w:sz w:val="24"/>
        </w:rPr>
        <w:t xml:space="preserve"> </w:t>
      </w:r>
    </w:p>
    <w:p w14:paraId="636E92AD" w14:textId="5226D8D4" w:rsidR="00D65E2F" w:rsidRDefault="00B12455" w:rsidP="00D65E2F">
      <w:pPr>
        <w:pStyle w:val="ListParagraph"/>
        <w:numPr>
          <w:ilvl w:val="0"/>
          <w:numId w:val="5"/>
        </w:numPr>
        <w:spacing w:before="120"/>
        <w:rPr>
          <w:sz w:val="24"/>
        </w:rPr>
      </w:pPr>
      <w:r w:rsidRPr="00D65E2F">
        <w:rPr>
          <w:b/>
          <w:sz w:val="24"/>
        </w:rPr>
        <w:lastRenderedPageBreak/>
        <w:t xml:space="preserve">Plan </w:t>
      </w:r>
      <w:r w:rsidR="00FE0254" w:rsidRPr="00D65E2F">
        <w:rPr>
          <w:b/>
          <w:sz w:val="24"/>
        </w:rPr>
        <w:t>Objective</w:t>
      </w:r>
      <w:r w:rsidR="007F2415" w:rsidRPr="00D65E2F">
        <w:rPr>
          <w:b/>
          <w:sz w:val="24"/>
        </w:rPr>
        <w:t>(s)</w:t>
      </w:r>
      <w:r w:rsidRPr="00D65E2F">
        <w:rPr>
          <w:b/>
          <w:sz w:val="24"/>
        </w:rPr>
        <w:t>:</w:t>
      </w:r>
      <w:r w:rsidR="00CA22D3" w:rsidRPr="00D65E2F">
        <w:rPr>
          <w:sz w:val="24"/>
        </w:rPr>
        <w:t xml:space="preserve">  </w:t>
      </w:r>
      <w:r w:rsidR="00FF03AC" w:rsidRPr="00D65E2F">
        <w:rPr>
          <w:sz w:val="24"/>
        </w:rPr>
        <w:t xml:space="preserve">Succinctly state </w:t>
      </w:r>
      <w:r w:rsidR="00FF03AC">
        <w:rPr>
          <w:sz w:val="24"/>
        </w:rPr>
        <w:t>what should be achieved</w:t>
      </w:r>
      <w:r w:rsidR="00CA22D3" w:rsidRPr="00D65E2F">
        <w:rPr>
          <w:sz w:val="24"/>
        </w:rPr>
        <w:t xml:space="preserve">. </w:t>
      </w:r>
    </w:p>
    <w:p w14:paraId="1559D843" w14:textId="77777777" w:rsidR="00D65E2F" w:rsidRPr="00D65E2F" w:rsidRDefault="00D65E2F" w:rsidP="00D65E2F">
      <w:pPr>
        <w:pStyle w:val="ListParagraph"/>
        <w:spacing w:before="120"/>
        <w:ind w:left="1080"/>
        <w:rPr>
          <w:sz w:val="24"/>
        </w:rPr>
      </w:pPr>
    </w:p>
    <w:p w14:paraId="42C0060A" w14:textId="6EF14B30" w:rsidR="0034710F" w:rsidRDefault="00FE0254" w:rsidP="00D948E2">
      <w:pPr>
        <w:pStyle w:val="ListParagraph"/>
        <w:numPr>
          <w:ilvl w:val="0"/>
          <w:numId w:val="5"/>
        </w:numPr>
        <w:rPr>
          <w:sz w:val="24"/>
        </w:rPr>
      </w:pPr>
      <w:r w:rsidRPr="00D65E2F">
        <w:rPr>
          <w:b/>
          <w:sz w:val="24"/>
        </w:rPr>
        <w:t>Actions:</w:t>
      </w:r>
      <w:r w:rsidR="00CA22D3" w:rsidRPr="00D65E2F">
        <w:rPr>
          <w:sz w:val="24"/>
        </w:rPr>
        <w:t xml:space="preserve"> Identify actions </w:t>
      </w:r>
      <w:r w:rsidR="00D65E2F" w:rsidRPr="00D65E2F">
        <w:rPr>
          <w:sz w:val="24"/>
        </w:rPr>
        <w:t xml:space="preserve">in support of planned objectives </w:t>
      </w:r>
      <w:r w:rsidR="00CA22D3" w:rsidRPr="00D65E2F">
        <w:rPr>
          <w:sz w:val="24"/>
        </w:rPr>
        <w:t xml:space="preserve">the </w:t>
      </w:r>
      <w:r w:rsidR="00FF03AC">
        <w:rPr>
          <w:sz w:val="24"/>
        </w:rPr>
        <w:t>C</w:t>
      </w:r>
      <w:r w:rsidR="00CA22D3" w:rsidRPr="00D65E2F">
        <w:rPr>
          <w:sz w:val="24"/>
        </w:rPr>
        <w:t xml:space="preserve">ommittee </w:t>
      </w:r>
      <w:r w:rsidR="00D65E2F" w:rsidRPr="00D65E2F">
        <w:rPr>
          <w:sz w:val="24"/>
        </w:rPr>
        <w:t xml:space="preserve">itself </w:t>
      </w:r>
      <w:r w:rsidR="00CA22D3" w:rsidRPr="00D65E2F">
        <w:rPr>
          <w:sz w:val="24"/>
        </w:rPr>
        <w:t xml:space="preserve">will take </w:t>
      </w:r>
      <w:r w:rsidR="00D65E2F" w:rsidRPr="00D65E2F">
        <w:rPr>
          <w:sz w:val="24"/>
        </w:rPr>
        <w:t xml:space="preserve">or that it will take in collaboration with other college personnel, departments, services, community groups, councils, or others. </w:t>
      </w:r>
    </w:p>
    <w:p w14:paraId="3FF20942" w14:textId="77777777" w:rsidR="00D65E2F" w:rsidRPr="00D65E2F" w:rsidRDefault="00D65E2F" w:rsidP="00D65E2F">
      <w:pPr>
        <w:rPr>
          <w:sz w:val="24"/>
        </w:rPr>
      </w:pPr>
    </w:p>
    <w:p w14:paraId="09EE95B2" w14:textId="72493613" w:rsidR="0034710F" w:rsidRDefault="00B12455" w:rsidP="0034710F">
      <w:pPr>
        <w:pStyle w:val="ListParagraph"/>
        <w:numPr>
          <w:ilvl w:val="0"/>
          <w:numId w:val="5"/>
        </w:numPr>
        <w:spacing w:after="120"/>
        <w:rPr>
          <w:sz w:val="24"/>
        </w:rPr>
      </w:pPr>
      <w:r w:rsidRPr="0034710F">
        <w:rPr>
          <w:b/>
          <w:sz w:val="24"/>
        </w:rPr>
        <w:t>Responsible Party</w:t>
      </w:r>
      <w:r w:rsidR="00754F70" w:rsidRPr="0034710F">
        <w:rPr>
          <w:b/>
          <w:sz w:val="24"/>
        </w:rPr>
        <w:t>:</w:t>
      </w:r>
      <w:r w:rsidR="00CA22D3">
        <w:rPr>
          <w:sz w:val="24"/>
        </w:rPr>
        <w:t xml:space="preserve"> Identify </w:t>
      </w:r>
      <w:r w:rsidR="00FF03AC">
        <w:rPr>
          <w:sz w:val="24"/>
        </w:rPr>
        <w:t>C</w:t>
      </w:r>
      <w:r w:rsidR="00CA22D3">
        <w:rPr>
          <w:sz w:val="24"/>
        </w:rPr>
        <w:t xml:space="preserve">ommittee members or college personnel, departments, services, community groups, councils, or others the </w:t>
      </w:r>
      <w:r w:rsidR="00612C47">
        <w:rPr>
          <w:sz w:val="24"/>
        </w:rPr>
        <w:t>C</w:t>
      </w:r>
      <w:r w:rsidR="00CA22D3">
        <w:rPr>
          <w:sz w:val="24"/>
        </w:rPr>
        <w:t>ommittee will collaborate with in meeting the expressed, shared objective.</w:t>
      </w:r>
    </w:p>
    <w:p w14:paraId="39434EF8" w14:textId="77777777" w:rsidR="0034710F" w:rsidRPr="0034710F" w:rsidRDefault="0034710F" w:rsidP="0034710F">
      <w:pPr>
        <w:pStyle w:val="ListParagraph"/>
        <w:spacing w:after="120"/>
        <w:ind w:left="1080"/>
        <w:rPr>
          <w:sz w:val="24"/>
        </w:rPr>
      </w:pPr>
    </w:p>
    <w:p w14:paraId="5CA39C40" w14:textId="36E3190E" w:rsidR="00493296" w:rsidRDefault="00754F70" w:rsidP="008D304E">
      <w:pPr>
        <w:pStyle w:val="ListParagraph"/>
        <w:numPr>
          <w:ilvl w:val="0"/>
          <w:numId w:val="5"/>
        </w:numPr>
        <w:rPr>
          <w:sz w:val="24"/>
        </w:rPr>
      </w:pPr>
      <w:r w:rsidRPr="0034710F">
        <w:rPr>
          <w:b/>
          <w:sz w:val="24"/>
        </w:rPr>
        <w:t>Timeline:</w:t>
      </w:r>
      <w:r w:rsidR="00CA22D3" w:rsidRPr="0034710F">
        <w:rPr>
          <w:sz w:val="24"/>
        </w:rPr>
        <w:t xml:space="preserve"> </w:t>
      </w:r>
      <w:r w:rsidR="0034710F" w:rsidRPr="0034710F">
        <w:rPr>
          <w:sz w:val="24"/>
        </w:rPr>
        <w:t xml:space="preserve">A timeline assists the </w:t>
      </w:r>
      <w:r w:rsidR="00FF03AC">
        <w:rPr>
          <w:sz w:val="24"/>
        </w:rPr>
        <w:t>C</w:t>
      </w:r>
      <w:r w:rsidR="0034710F" w:rsidRPr="0034710F">
        <w:rPr>
          <w:sz w:val="24"/>
        </w:rPr>
        <w:t xml:space="preserve">ommittee in strategically </w:t>
      </w:r>
      <w:r w:rsidR="002342C2">
        <w:rPr>
          <w:sz w:val="24"/>
        </w:rPr>
        <w:t xml:space="preserve">managing objectives and </w:t>
      </w:r>
      <w:r w:rsidR="0034710F" w:rsidRPr="0034710F">
        <w:rPr>
          <w:sz w:val="24"/>
        </w:rPr>
        <w:t xml:space="preserve">planning actions. </w:t>
      </w:r>
      <w:r w:rsidR="0034710F">
        <w:rPr>
          <w:sz w:val="24"/>
        </w:rPr>
        <w:t xml:space="preserve">While the </w:t>
      </w:r>
      <w:r w:rsidR="00612C47">
        <w:rPr>
          <w:sz w:val="24"/>
        </w:rPr>
        <w:t>C</w:t>
      </w:r>
      <w:r w:rsidR="0034710F">
        <w:rPr>
          <w:sz w:val="24"/>
        </w:rPr>
        <w:t xml:space="preserve">ommittee plan operates on a general </w:t>
      </w:r>
      <w:r w:rsidR="002342C2">
        <w:rPr>
          <w:sz w:val="24"/>
        </w:rPr>
        <w:t>3</w:t>
      </w:r>
      <w:r w:rsidR="0034710F">
        <w:rPr>
          <w:sz w:val="24"/>
        </w:rPr>
        <w:t xml:space="preserve">-year timeline, objectives and actions may begin or finish at any point in the </w:t>
      </w:r>
      <w:r w:rsidR="002342C2">
        <w:rPr>
          <w:sz w:val="24"/>
        </w:rPr>
        <w:t>3</w:t>
      </w:r>
      <w:r w:rsidR="0034710F">
        <w:rPr>
          <w:sz w:val="24"/>
        </w:rPr>
        <w:t xml:space="preserve">-year period, or these may extend as necessary into the </w:t>
      </w:r>
      <w:r w:rsidR="00612C47">
        <w:rPr>
          <w:sz w:val="24"/>
        </w:rPr>
        <w:t>C</w:t>
      </w:r>
      <w:r w:rsidR="0034710F">
        <w:rPr>
          <w:sz w:val="24"/>
        </w:rPr>
        <w:t xml:space="preserve">ommittee’s subsequent </w:t>
      </w:r>
      <w:r w:rsidR="002342C2">
        <w:rPr>
          <w:sz w:val="24"/>
        </w:rPr>
        <w:t>3</w:t>
      </w:r>
      <w:r w:rsidR="0034710F">
        <w:rPr>
          <w:sz w:val="24"/>
        </w:rPr>
        <w:t xml:space="preserve">-year plan. </w:t>
      </w:r>
    </w:p>
    <w:p w14:paraId="117A9947" w14:textId="77777777" w:rsidR="0034710F" w:rsidRPr="0034710F" w:rsidRDefault="0034710F" w:rsidP="0034710F">
      <w:pPr>
        <w:pStyle w:val="ListParagraph"/>
        <w:ind w:left="1080"/>
        <w:rPr>
          <w:sz w:val="24"/>
        </w:rPr>
      </w:pPr>
    </w:p>
    <w:p w14:paraId="5FC31420" w14:textId="0DC9FDBE" w:rsidR="0034710F" w:rsidRDefault="00D65E2F" w:rsidP="00F52ACA">
      <w:pPr>
        <w:rPr>
          <w:sz w:val="24"/>
        </w:rPr>
      </w:pPr>
      <w:r>
        <w:rPr>
          <w:sz w:val="24"/>
        </w:rPr>
        <w:t xml:space="preserve">College </w:t>
      </w:r>
      <w:r w:rsidR="00612C47">
        <w:rPr>
          <w:sz w:val="24"/>
        </w:rPr>
        <w:t>C</w:t>
      </w:r>
      <w:r>
        <w:rPr>
          <w:sz w:val="24"/>
        </w:rPr>
        <w:t xml:space="preserve">ommittee </w:t>
      </w:r>
      <w:r w:rsidR="002342C2">
        <w:rPr>
          <w:sz w:val="24"/>
        </w:rPr>
        <w:t>3</w:t>
      </w:r>
      <w:r w:rsidR="0034710F">
        <w:rPr>
          <w:sz w:val="24"/>
        </w:rPr>
        <w:t>-</w:t>
      </w:r>
      <w:r>
        <w:rPr>
          <w:sz w:val="24"/>
        </w:rPr>
        <w:t>y</w:t>
      </w:r>
      <w:r w:rsidR="0034710F">
        <w:rPr>
          <w:sz w:val="24"/>
        </w:rPr>
        <w:t xml:space="preserve">ear </w:t>
      </w:r>
      <w:r>
        <w:rPr>
          <w:sz w:val="24"/>
        </w:rPr>
        <w:t>p</w:t>
      </w:r>
      <w:r w:rsidR="000F34F4">
        <w:rPr>
          <w:sz w:val="24"/>
        </w:rPr>
        <w:t xml:space="preserve">lans </w:t>
      </w:r>
      <w:r w:rsidR="000F34F4" w:rsidRPr="007F2415">
        <w:rPr>
          <w:sz w:val="24"/>
        </w:rPr>
        <w:t xml:space="preserve">align </w:t>
      </w:r>
      <w:r w:rsidR="000F34F4">
        <w:rPr>
          <w:sz w:val="24"/>
        </w:rPr>
        <w:t>with</w:t>
      </w:r>
      <w:r w:rsidR="000F34F4" w:rsidRPr="007F2415">
        <w:rPr>
          <w:sz w:val="24"/>
        </w:rPr>
        <w:t xml:space="preserve"> </w:t>
      </w:r>
      <w:r>
        <w:rPr>
          <w:sz w:val="24"/>
        </w:rPr>
        <w:t>C</w:t>
      </w:r>
      <w:r w:rsidR="000F34F4" w:rsidRPr="007F2415">
        <w:rPr>
          <w:sz w:val="24"/>
        </w:rPr>
        <w:t xml:space="preserve">ollege </w:t>
      </w:r>
      <w:r>
        <w:rPr>
          <w:sz w:val="24"/>
        </w:rPr>
        <w:t>G</w:t>
      </w:r>
      <w:r w:rsidR="000F34F4" w:rsidRPr="007F2415">
        <w:rPr>
          <w:sz w:val="24"/>
        </w:rPr>
        <w:t xml:space="preserve">oals, </w:t>
      </w:r>
      <w:r w:rsidR="000F34F4">
        <w:rPr>
          <w:sz w:val="24"/>
        </w:rPr>
        <w:t xml:space="preserve">related </w:t>
      </w:r>
      <w:r w:rsidR="000F34F4" w:rsidRPr="007F2415">
        <w:rPr>
          <w:sz w:val="24"/>
        </w:rPr>
        <w:t>Strategic Initiatives, and Strategies (SEM Plan), as appropriate</w:t>
      </w:r>
      <w:r w:rsidR="000F34F4">
        <w:rPr>
          <w:sz w:val="24"/>
        </w:rPr>
        <w:t xml:space="preserve">. </w:t>
      </w:r>
      <w:r w:rsidR="00133E3A">
        <w:rPr>
          <w:sz w:val="24"/>
        </w:rPr>
        <w:t xml:space="preserve">Visit </w:t>
      </w:r>
      <w:r w:rsidR="00133E3A" w:rsidRPr="000F34F4">
        <w:rPr>
          <w:i/>
          <w:sz w:val="24"/>
        </w:rPr>
        <w:t>Cañada Collaborates</w:t>
      </w:r>
      <w:r w:rsidR="00133E3A">
        <w:rPr>
          <w:sz w:val="24"/>
        </w:rPr>
        <w:t xml:space="preserve"> </w:t>
      </w:r>
      <w:hyperlink r:id="rId13" w:history="1">
        <w:r w:rsidR="000F34F4">
          <w:rPr>
            <w:rStyle w:val="Hyperlink"/>
          </w:rPr>
          <w:t>https://www.canadacollege.edu/prie/canada-collaborates.php</w:t>
        </w:r>
      </w:hyperlink>
      <w:r w:rsidR="000F34F4">
        <w:rPr>
          <w:sz w:val="24"/>
        </w:rPr>
        <w:t xml:space="preserve"> </w:t>
      </w:r>
      <w:r w:rsidR="00133E3A">
        <w:rPr>
          <w:sz w:val="24"/>
        </w:rPr>
        <w:t xml:space="preserve">to review </w:t>
      </w:r>
      <w:r w:rsidR="000F34F4">
        <w:rPr>
          <w:sz w:val="24"/>
        </w:rPr>
        <w:t>the Educational Master Plan and Strategic Enrollment Management Plan.</w:t>
      </w:r>
    </w:p>
    <w:p w14:paraId="755EF775" w14:textId="06D6F483" w:rsidR="000F34F4" w:rsidRPr="004239A3" w:rsidRDefault="00D65E2F" w:rsidP="000F34F4">
      <w:pPr>
        <w:pStyle w:val="Heading1"/>
      </w:pPr>
      <w:bookmarkStart w:id="5" w:name="_Toc53740961"/>
      <w:r>
        <w:t xml:space="preserve">College Committee </w:t>
      </w:r>
      <w:r w:rsidR="00353C85">
        <w:t>3</w:t>
      </w:r>
      <w:r>
        <w:t xml:space="preserve">-Year Plan: </w:t>
      </w:r>
      <w:r w:rsidR="000F34F4">
        <w:t>Template</w:t>
      </w:r>
      <w:bookmarkEnd w:id="5"/>
      <w:r w:rsidR="000F34F4">
        <w:t xml:space="preserve"> </w:t>
      </w:r>
    </w:p>
    <w:p w14:paraId="09010017" w14:textId="0B61A737" w:rsidR="00EE399A" w:rsidRDefault="00FF03AC" w:rsidP="00EE399A">
      <w:pPr>
        <w:rPr>
          <w:rFonts w:ascii="Calibri" w:hAnsi="Calibri"/>
          <w:sz w:val="24"/>
        </w:rPr>
      </w:pPr>
      <w:r>
        <w:rPr>
          <w:sz w:val="24"/>
        </w:rPr>
        <w:t>Committee 3-year plans may incorporate Committee-specific objectives in addition to those already described in the EMP Strategic Initiatives, and SEM Strategies. The 3-year plan is intended to be a useful, “easy” tool for College Committees to use in prioritizing areas of interest, identifying Committee objectives and actions, and documenting college progress.</w:t>
      </w:r>
    </w:p>
    <w:p w14:paraId="2FF2751B" w14:textId="77777777" w:rsidR="00FF03AC" w:rsidRDefault="00FF03AC" w:rsidP="00EE399A">
      <w:pPr>
        <w:rPr>
          <w:rFonts w:ascii="Calibri" w:hAnsi="Calibri"/>
          <w:sz w:val="24"/>
        </w:rPr>
      </w:pPr>
    </w:p>
    <w:p w14:paraId="667A6116" w14:textId="3C58A659" w:rsidR="00EE399A" w:rsidRPr="00EE399A" w:rsidRDefault="00EE399A" w:rsidP="00EE399A">
      <w:pPr>
        <w:rPr>
          <w:rFonts w:ascii="Calibri" w:eastAsia="Times New Roman" w:hAnsi="Calibri" w:cs="Arial"/>
          <w:bCs/>
          <w:sz w:val="24"/>
          <w:szCs w:val="24"/>
        </w:rPr>
      </w:pPr>
      <w:r w:rsidRPr="00EE399A">
        <w:rPr>
          <w:rFonts w:ascii="Calibri" w:hAnsi="Calibri"/>
          <w:sz w:val="24"/>
        </w:rPr>
        <w:t xml:space="preserve">Visit </w:t>
      </w:r>
      <w:hyperlink r:id="rId14" w:history="1">
        <w:r w:rsidRPr="00EE399A">
          <w:rPr>
            <w:rStyle w:val="Hyperlink"/>
            <w:rFonts w:ascii="Calibri" w:hAnsi="Calibri"/>
            <w:sz w:val="24"/>
          </w:rPr>
          <w:t>https://www.canadacollege.edu/prie/canada-collaborates.php</w:t>
        </w:r>
      </w:hyperlink>
      <w:r w:rsidRPr="00EE399A">
        <w:rPr>
          <w:rFonts w:ascii="Calibri" w:hAnsi="Calibri"/>
          <w:sz w:val="24"/>
        </w:rPr>
        <w:t xml:space="preserve"> to review College Goals, Strategic Initiatives, and Strategies.</w:t>
      </w:r>
    </w:p>
    <w:p w14:paraId="7DF65C5C" w14:textId="626F64C9" w:rsidR="003D044A" w:rsidRDefault="003D044A" w:rsidP="00F52ACA">
      <w:pPr>
        <w:rPr>
          <w:sz w:val="24"/>
        </w:rPr>
      </w:pPr>
    </w:p>
    <w:p w14:paraId="78416EB2" w14:textId="2BFD402F" w:rsidR="00B72B68" w:rsidRDefault="00A80211" w:rsidP="00F52ACA">
      <w:pPr>
        <w:rPr>
          <w:sz w:val="24"/>
        </w:rPr>
      </w:pPr>
      <w:r>
        <w:rPr>
          <w:sz w:val="24"/>
        </w:rPr>
        <w:t>EXAMPLE</w:t>
      </w:r>
      <w:r w:rsidR="00A94DF6">
        <w:rPr>
          <w:sz w:val="24"/>
        </w:rPr>
        <w:t xml:space="preserve">: </w:t>
      </w:r>
      <w:r w:rsidR="00EE399A">
        <w:rPr>
          <w:sz w:val="24"/>
        </w:rPr>
        <w:t>(</w:t>
      </w:r>
      <w:r w:rsidR="00A94DF6">
        <w:rPr>
          <w:sz w:val="24"/>
        </w:rPr>
        <w:t xml:space="preserve">See attached </w:t>
      </w:r>
      <w:r w:rsidR="00EE399A">
        <w:rPr>
          <w:sz w:val="24"/>
        </w:rPr>
        <w:t>“</w:t>
      </w:r>
      <w:r w:rsidR="00A94DF6">
        <w:rPr>
          <w:sz w:val="24"/>
        </w:rPr>
        <w:t xml:space="preserve">College Committee </w:t>
      </w:r>
      <w:r w:rsidR="00353C85">
        <w:rPr>
          <w:sz w:val="24"/>
        </w:rPr>
        <w:t>3</w:t>
      </w:r>
      <w:r w:rsidR="00A94DF6">
        <w:rPr>
          <w:sz w:val="24"/>
        </w:rPr>
        <w:t>-Year Plan Template</w:t>
      </w:r>
      <w:r w:rsidR="00EE399A">
        <w:rPr>
          <w:sz w:val="24"/>
        </w:rPr>
        <w:t>.”)</w:t>
      </w:r>
    </w:p>
    <w:p w14:paraId="07FF739C" w14:textId="77777777" w:rsidR="00A94DF6" w:rsidRDefault="00A94DF6" w:rsidP="00F52ACA">
      <w:pPr>
        <w:rPr>
          <w:sz w:val="24"/>
        </w:rPr>
      </w:pPr>
    </w:p>
    <w:tbl>
      <w:tblPr>
        <w:tblStyle w:val="TableGrid"/>
        <w:tblW w:w="0" w:type="auto"/>
        <w:tblLook w:val="04A0" w:firstRow="1" w:lastRow="0" w:firstColumn="1" w:lastColumn="0" w:noHBand="0" w:noVBand="1"/>
      </w:tblPr>
      <w:tblGrid>
        <w:gridCol w:w="3595"/>
        <w:gridCol w:w="3240"/>
        <w:gridCol w:w="2515"/>
      </w:tblGrid>
      <w:tr w:rsidR="000A227D" w14:paraId="678901D7" w14:textId="77777777" w:rsidTr="00EE399A">
        <w:trPr>
          <w:trHeight w:val="422"/>
        </w:trPr>
        <w:tc>
          <w:tcPr>
            <w:tcW w:w="9350" w:type="dxa"/>
            <w:gridSpan w:val="3"/>
            <w:shd w:val="clear" w:color="auto" w:fill="C5E0B3" w:themeFill="accent6" w:themeFillTint="66"/>
            <w:vAlign w:val="center"/>
          </w:tcPr>
          <w:p w14:paraId="08B6CAA6" w14:textId="7A4EDABE" w:rsidR="000A227D" w:rsidRPr="00EE399A" w:rsidRDefault="008207AB" w:rsidP="000A227D">
            <w:pPr>
              <w:rPr>
                <w:color w:val="FFFFFF" w:themeColor="background1"/>
                <w:sz w:val="24"/>
              </w:rPr>
            </w:pPr>
            <w:r w:rsidRPr="00EE399A">
              <w:rPr>
                <w:color w:val="0D0D0D" w:themeColor="text1" w:themeTint="F2"/>
                <w:sz w:val="24"/>
              </w:rPr>
              <w:t>College</w:t>
            </w:r>
            <w:r w:rsidR="000A227D" w:rsidRPr="00EE399A">
              <w:rPr>
                <w:color w:val="0D0D0D" w:themeColor="text1" w:themeTint="F2"/>
                <w:sz w:val="24"/>
              </w:rPr>
              <w:t xml:space="preserve"> Goal</w:t>
            </w:r>
            <w:r w:rsidR="00AA0830" w:rsidRPr="00EE399A">
              <w:rPr>
                <w:color w:val="0D0D0D" w:themeColor="text1" w:themeTint="F2"/>
                <w:sz w:val="24"/>
              </w:rPr>
              <w:t xml:space="preserve"> (in EMP)</w:t>
            </w:r>
            <w:r w:rsidR="000A227D" w:rsidRPr="00EE399A">
              <w:rPr>
                <w:color w:val="0D0D0D" w:themeColor="text1" w:themeTint="F2"/>
                <w:sz w:val="24"/>
              </w:rPr>
              <w:t>:</w:t>
            </w:r>
            <w:r w:rsidR="003251B9" w:rsidRPr="00EE399A">
              <w:rPr>
                <w:color w:val="0D0D0D" w:themeColor="text1" w:themeTint="F2"/>
                <w:sz w:val="24"/>
              </w:rPr>
              <w:t xml:space="preserve"> </w:t>
            </w:r>
            <w:r w:rsidR="00BF4B42" w:rsidRPr="00EE399A">
              <w:rPr>
                <w:color w:val="0D0D0D" w:themeColor="text1" w:themeTint="F2"/>
                <w:sz w:val="24"/>
              </w:rPr>
              <w:t xml:space="preserve"> </w:t>
            </w:r>
            <w:r w:rsidR="00DF20BA" w:rsidRPr="00EE399A">
              <w:rPr>
                <w:b/>
                <w:i/>
                <w:color w:val="0D0D0D" w:themeColor="text1" w:themeTint="F2"/>
                <w:sz w:val="24"/>
              </w:rPr>
              <w:t>Student Completion</w:t>
            </w:r>
            <w:r w:rsidR="00AA0830" w:rsidRPr="00EE399A">
              <w:rPr>
                <w:b/>
                <w:i/>
                <w:color w:val="0D0D0D" w:themeColor="text1" w:themeTint="F2"/>
                <w:sz w:val="24"/>
              </w:rPr>
              <w:t xml:space="preserve"> and Success</w:t>
            </w:r>
          </w:p>
        </w:tc>
      </w:tr>
      <w:tr w:rsidR="00DF20BA" w14:paraId="482EB181" w14:textId="77777777" w:rsidTr="00EE399A">
        <w:trPr>
          <w:trHeight w:val="422"/>
        </w:trPr>
        <w:tc>
          <w:tcPr>
            <w:tcW w:w="9350" w:type="dxa"/>
            <w:gridSpan w:val="3"/>
            <w:shd w:val="clear" w:color="auto" w:fill="C5E0B3" w:themeFill="accent6" w:themeFillTint="66"/>
            <w:vAlign w:val="center"/>
          </w:tcPr>
          <w:p w14:paraId="11A02817" w14:textId="09911782" w:rsidR="00DF20BA" w:rsidRPr="00EE399A" w:rsidRDefault="00CD6765" w:rsidP="000A227D">
            <w:pPr>
              <w:rPr>
                <w:color w:val="0D0D0D" w:themeColor="text1" w:themeTint="F2"/>
                <w:sz w:val="24"/>
              </w:rPr>
            </w:pPr>
            <w:r w:rsidRPr="00EE399A">
              <w:rPr>
                <w:color w:val="0D0D0D" w:themeColor="text1" w:themeTint="F2"/>
                <w:sz w:val="24"/>
              </w:rPr>
              <w:t>Strategic</w:t>
            </w:r>
            <w:r w:rsidR="00DF20BA" w:rsidRPr="00EE399A">
              <w:rPr>
                <w:color w:val="0D0D0D" w:themeColor="text1" w:themeTint="F2"/>
                <w:sz w:val="24"/>
              </w:rPr>
              <w:t xml:space="preserve"> Initiative (</w:t>
            </w:r>
            <w:r w:rsidRPr="00EE399A">
              <w:rPr>
                <w:color w:val="0D0D0D" w:themeColor="text1" w:themeTint="F2"/>
                <w:sz w:val="24"/>
              </w:rPr>
              <w:t xml:space="preserve">in </w:t>
            </w:r>
            <w:r w:rsidR="00DF20BA" w:rsidRPr="00EE399A">
              <w:rPr>
                <w:color w:val="0D0D0D" w:themeColor="text1" w:themeTint="F2"/>
                <w:sz w:val="24"/>
              </w:rPr>
              <w:t>EMP), as app</w:t>
            </w:r>
            <w:r w:rsidR="00E20611" w:rsidRPr="00EE399A">
              <w:rPr>
                <w:color w:val="0D0D0D" w:themeColor="text1" w:themeTint="F2"/>
                <w:sz w:val="24"/>
              </w:rPr>
              <w:t>licable</w:t>
            </w:r>
            <w:r w:rsidR="00DF20BA" w:rsidRPr="00EE399A">
              <w:rPr>
                <w:color w:val="0D0D0D" w:themeColor="text1" w:themeTint="F2"/>
                <w:sz w:val="24"/>
              </w:rPr>
              <w:t xml:space="preserve">: </w:t>
            </w:r>
            <w:r w:rsidR="00BF4B42" w:rsidRPr="00EE399A">
              <w:rPr>
                <w:color w:val="0D0D0D" w:themeColor="text1" w:themeTint="F2"/>
                <w:sz w:val="24"/>
              </w:rPr>
              <w:t xml:space="preserve"> </w:t>
            </w:r>
            <w:r w:rsidR="0089150C" w:rsidRPr="00EE399A">
              <w:rPr>
                <w:b/>
                <w:i/>
                <w:color w:val="0D0D0D" w:themeColor="text1" w:themeTint="F2"/>
                <w:sz w:val="24"/>
              </w:rPr>
              <w:t>Develop Clear Pathways</w:t>
            </w:r>
          </w:p>
        </w:tc>
      </w:tr>
      <w:tr w:rsidR="000A227D" w14:paraId="500BDEC1" w14:textId="77777777" w:rsidTr="00EE399A">
        <w:trPr>
          <w:trHeight w:val="422"/>
        </w:trPr>
        <w:tc>
          <w:tcPr>
            <w:tcW w:w="9350" w:type="dxa"/>
            <w:gridSpan w:val="3"/>
            <w:shd w:val="clear" w:color="auto" w:fill="C5E0B3" w:themeFill="accent6" w:themeFillTint="66"/>
            <w:vAlign w:val="center"/>
          </w:tcPr>
          <w:p w14:paraId="7AFCD1DC" w14:textId="35C645B0" w:rsidR="000A227D" w:rsidRPr="00EE399A" w:rsidRDefault="0089150C" w:rsidP="000A227D">
            <w:pPr>
              <w:rPr>
                <w:color w:val="FFFFFF" w:themeColor="background1"/>
                <w:sz w:val="24"/>
              </w:rPr>
            </w:pPr>
            <w:r w:rsidRPr="00EE399A">
              <w:rPr>
                <w:color w:val="0D0D0D" w:themeColor="text1" w:themeTint="F2"/>
                <w:sz w:val="24"/>
              </w:rPr>
              <w:t xml:space="preserve">Strategies (SEM </w:t>
            </w:r>
            <w:r w:rsidR="00AD49F8" w:rsidRPr="00EE399A">
              <w:rPr>
                <w:color w:val="0D0D0D" w:themeColor="text1" w:themeTint="F2"/>
                <w:sz w:val="24"/>
              </w:rPr>
              <w:t>Plan</w:t>
            </w:r>
            <w:r w:rsidRPr="00EE399A">
              <w:rPr>
                <w:color w:val="0D0D0D" w:themeColor="text1" w:themeTint="F2"/>
                <w:sz w:val="24"/>
              </w:rPr>
              <w:t>)</w:t>
            </w:r>
            <w:r w:rsidR="00DF20BA" w:rsidRPr="00EE399A">
              <w:rPr>
                <w:color w:val="0D0D0D" w:themeColor="text1" w:themeTint="F2"/>
                <w:sz w:val="24"/>
              </w:rPr>
              <w:t xml:space="preserve">, </w:t>
            </w:r>
            <w:r w:rsidR="00616205" w:rsidRPr="00EE399A">
              <w:rPr>
                <w:color w:val="0D0D0D" w:themeColor="text1" w:themeTint="F2"/>
                <w:sz w:val="24"/>
              </w:rPr>
              <w:t>as applicable</w:t>
            </w:r>
            <w:r w:rsidR="00F46669" w:rsidRPr="00EE399A">
              <w:rPr>
                <w:color w:val="0D0D0D" w:themeColor="text1" w:themeTint="F2"/>
                <w:sz w:val="24"/>
              </w:rPr>
              <w:t>:</w:t>
            </w:r>
            <w:r w:rsidR="00DF20BA" w:rsidRPr="00EE399A">
              <w:rPr>
                <w:color w:val="0D0D0D" w:themeColor="text1" w:themeTint="F2"/>
                <w:sz w:val="24"/>
              </w:rPr>
              <w:t xml:space="preserve"> </w:t>
            </w:r>
            <w:r w:rsidR="00BF4B42" w:rsidRPr="00EE399A">
              <w:rPr>
                <w:color w:val="0D0D0D" w:themeColor="text1" w:themeTint="F2"/>
                <w:sz w:val="24"/>
              </w:rPr>
              <w:t xml:space="preserve"> </w:t>
            </w:r>
            <w:r w:rsidRPr="00EE399A">
              <w:rPr>
                <w:b/>
                <w:i/>
                <w:color w:val="0D0D0D" w:themeColor="text1" w:themeTint="F2"/>
                <w:sz w:val="24"/>
              </w:rPr>
              <w:t xml:space="preserve">Offer Degrees </w:t>
            </w:r>
            <w:r w:rsidR="00DF20BA" w:rsidRPr="00EE399A">
              <w:rPr>
                <w:b/>
                <w:i/>
                <w:color w:val="0D0D0D" w:themeColor="text1" w:themeTint="F2"/>
                <w:sz w:val="24"/>
              </w:rPr>
              <w:t>100% online</w:t>
            </w:r>
            <w:r w:rsidR="00DF20BA" w:rsidRPr="00EE399A">
              <w:rPr>
                <w:color w:val="0D0D0D" w:themeColor="text1" w:themeTint="F2"/>
                <w:sz w:val="24"/>
              </w:rPr>
              <w:t xml:space="preserve"> </w:t>
            </w:r>
          </w:p>
        </w:tc>
      </w:tr>
      <w:tr w:rsidR="000A227D" w14:paraId="4CA57827" w14:textId="77777777" w:rsidTr="00EE399A">
        <w:trPr>
          <w:trHeight w:val="782"/>
        </w:trPr>
        <w:tc>
          <w:tcPr>
            <w:tcW w:w="9350" w:type="dxa"/>
            <w:gridSpan w:val="3"/>
            <w:shd w:val="clear" w:color="auto" w:fill="F2F2F2" w:themeFill="background1" w:themeFillShade="F2"/>
            <w:vAlign w:val="center"/>
          </w:tcPr>
          <w:p w14:paraId="59AFE9B4" w14:textId="4E95BB09" w:rsidR="000A227D" w:rsidRPr="007F38A7" w:rsidRDefault="00830B01" w:rsidP="000A227D">
            <w:pPr>
              <w:rPr>
                <w:b/>
                <w:color w:val="FF0000"/>
                <w:sz w:val="24"/>
              </w:rPr>
            </w:pPr>
            <w:r w:rsidRPr="00115E5B">
              <w:rPr>
                <w:b/>
                <w:color w:val="0D0D0D" w:themeColor="text1" w:themeTint="F2"/>
                <w:sz w:val="24"/>
              </w:rPr>
              <w:t xml:space="preserve">Plan </w:t>
            </w:r>
            <w:r w:rsidR="000A227D" w:rsidRPr="00115E5B">
              <w:rPr>
                <w:b/>
                <w:color w:val="0D0D0D" w:themeColor="text1" w:themeTint="F2"/>
                <w:sz w:val="24"/>
              </w:rPr>
              <w:t>Objective #1</w:t>
            </w:r>
            <w:r w:rsidRPr="00115E5B">
              <w:rPr>
                <w:b/>
                <w:color w:val="0D0D0D" w:themeColor="text1" w:themeTint="F2"/>
                <w:sz w:val="24"/>
              </w:rPr>
              <w:t>:</w:t>
            </w:r>
            <w:r w:rsidR="00133E3A" w:rsidRPr="00115E5B">
              <w:rPr>
                <w:b/>
                <w:color w:val="0D0D0D" w:themeColor="text1" w:themeTint="F2"/>
                <w:sz w:val="24"/>
              </w:rPr>
              <w:t xml:space="preserve"> </w:t>
            </w:r>
            <w:r w:rsidR="00DF20BA" w:rsidRPr="00115E5B">
              <w:rPr>
                <w:b/>
                <w:color w:val="0D0D0D" w:themeColor="text1" w:themeTint="F2"/>
                <w:sz w:val="24"/>
              </w:rPr>
              <w:t>Complete</w:t>
            </w:r>
            <w:r w:rsidR="00A80211" w:rsidRPr="00115E5B">
              <w:rPr>
                <w:b/>
                <w:color w:val="0D0D0D" w:themeColor="text1" w:themeTint="F2"/>
                <w:sz w:val="24"/>
              </w:rPr>
              <w:t xml:space="preserve"> a </w:t>
            </w:r>
            <w:r w:rsidR="00DF20BA" w:rsidRPr="00115E5B">
              <w:rPr>
                <w:b/>
                <w:color w:val="0D0D0D" w:themeColor="text1" w:themeTint="F2"/>
                <w:sz w:val="24"/>
              </w:rPr>
              <w:t>list of 100% online degrees and advertise widely</w:t>
            </w:r>
          </w:p>
        </w:tc>
      </w:tr>
      <w:tr w:rsidR="00435CF2" w14:paraId="4ECBD79B" w14:textId="77777777" w:rsidTr="007F2E86">
        <w:trPr>
          <w:trHeight w:val="422"/>
        </w:trPr>
        <w:tc>
          <w:tcPr>
            <w:tcW w:w="3595" w:type="dxa"/>
            <w:shd w:val="clear" w:color="auto" w:fill="317960"/>
            <w:vAlign w:val="center"/>
          </w:tcPr>
          <w:p w14:paraId="410A3C9B" w14:textId="1088AE33" w:rsidR="00435CF2" w:rsidRPr="003E7118" w:rsidRDefault="007F2E86" w:rsidP="000A227D">
            <w:pPr>
              <w:jc w:val="center"/>
              <w:rPr>
                <w:color w:val="FFFFFF" w:themeColor="background1"/>
                <w:sz w:val="24"/>
              </w:rPr>
            </w:pPr>
            <w:r w:rsidRPr="00E20611">
              <w:rPr>
                <w:color w:val="FFFFFF" w:themeColor="background1"/>
                <w:sz w:val="24"/>
              </w:rPr>
              <w:t xml:space="preserve">Actions </w:t>
            </w:r>
          </w:p>
        </w:tc>
        <w:tc>
          <w:tcPr>
            <w:tcW w:w="3240" w:type="dxa"/>
            <w:shd w:val="clear" w:color="auto" w:fill="317960"/>
            <w:vAlign w:val="center"/>
          </w:tcPr>
          <w:p w14:paraId="40C3CDB7" w14:textId="2099336C" w:rsidR="00A94DF6" w:rsidRPr="003E7118" w:rsidRDefault="004A3555" w:rsidP="00A94DF6">
            <w:pPr>
              <w:jc w:val="center"/>
              <w:rPr>
                <w:color w:val="FFFFFF" w:themeColor="background1"/>
                <w:sz w:val="24"/>
              </w:rPr>
            </w:pPr>
            <w:r>
              <w:rPr>
                <w:color w:val="FFFFFF" w:themeColor="background1"/>
                <w:sz w:val="24"/>
              </w:rPr>
              <w:t xml:space="preserve"> </w:t>
            </w:r>
            <w:r w:rsidR="00435CF2" w:rsidRPr="003E7118">
              <w:rPr>
                <w:color w:val="FFFFFF" w:themeColor="background1"/>
                <w:sz w:val="24"/>
              </w:rPr>
              <w:t xml:space="preserve">Responsible </w:t>
            </w:r>
            <w:r w:rsidR="00A94DF6">
              <w:rPr>
                <w:color w:val="FFFFFF" w:themeColor="background1"/>
                <w:sz w:val="24"/>
              </w:rPr>
              <w:t>Party</w:t>
            </w:r>
          </w:p>
        </w:tc>
        <w:tc>
          <w:tcPr>
            <w:tcW w:w="2515" w:type="dxa"/>
            <w:shd w:val="clear" w:color="auto" w:fill="317960"/>
            <w:vAlign w:val="center"/>
          </w:tcPr>
          <w:p w14:paraId="32B7C34B" w14:textId="5DB9AB32" w:rsidR="00435CF2" w:rsidRPr="003E7118" w:rsidRDefault="00435CF2" w:rsidP="003E7118">
            <w:pPr>
              <w:jc w:val="center"/>
              <w:rPr>
                <w:color w:val="FFFFFF" w:themeColor="background1"/>
                <w:sz w:val="24"/>
              </w:rPr>
            </w:pPr>
            <w:r>
              <w:rPr>
                <w:color w:val="FFFFFF" w:themeColor="background1"/>
                <w:sz w:val="24"/>
              </w:rPr>
              <w:t>Timeline</w:t>
            </w:r>
          </w:p>
        </w:tc>
      </w:tr>
      <w:tr w:rsidR="00435CF2" w14:paraId="12638955" w14:textId="77777777" w:rsidTr="007F2E86">
        <w:tc>
          <w:tcPr>
            <w:tcW w:w="3595" w:type="dxa"/>
          </w:tcPr>
          <w:p w14:paraId="189EA2F3" w14:textId="7CC41864" w:rsidR="00435CF2" w:rsidRPr="007F2E86" w:rsidRDefault="00DF20BA" w:rsidP="007F2E86">
            <w:pPr>
              <w:pStyle w:val="ListParagraph"/>
              <w:numPr>
                <w:ilvl w:val="0"/>
                <w:numId w:val="1"/>
              </w:numPr>
              <w:rPr>
                <w:sz w:val="24"/>
              </w:rPr>
            </w:pPr>
            <w:r>
              <w:rPr>
                <w:sz w:val="24"/>
              </w:rPr>
              <w:t>Compile a list of courses and degrees online</w:t>
            </w:r>
          </w:p>
        </w:tc>
        <w:tc>
          <w:tcPr>
            <w:tcW w:w="3240" w:type="dxa"/>
          </w:tcPr>
          <w:p w14:paraId="18DE1547" w14:textId="3F7F25F4" w:rsidR="00435CF2" w:rsidRDefault="00A80211" w:rsidP="00F52ACA">
            <w:pPr>
              <w:rPr>
                <w:sz w:val="24"/>
              </w:rPr>
            </w:pPr>
            <w:r>
              <w:rPr>
                <w:sz w:val="24"/>
              </w:rPr>
              <w:t>DE coordinator consult</w:t>
            </w:r>
            <w:r w:rsidR="0034710F">
              <w:rPr>
                <w:sz w:val="24"/>
              </w:rPr>
              <w:t>s</w:t>
            </w:r>
            <w:r>
              <w:rPr>
                <w:sz w:val="24"/>
              </w:rPr>
              <w:t xml:space="preserve"> with </w:t>
            </w:r>
            <w:r w:rsidR="007F2E86">
              <w:rPr>
                <w:sz w:val="24"/>
              </w:rPr>
              <w:t>PRIE</w:t>
            </w:r>
            <w:r w:rsidR="0034710F">
              <w:rPr>
                <w:sz w:val="24"/>
              </w:rPr>
              <w:t>. C</w:t>
            </w:r>
            <w:r w:rsidR="00DF20BA">
              <w:rPr>
                <w:sz w:val="24"/>
              </w:rPr>
              <w:t>ollect</w:t>
            </w:r>
            <w:r w:rsidR="0034710F">
              <w:rPr>
                <w:sz w:val="24"/>
              </w:rPr>
              <w:t>s</w:t>
            </w:r>
            <w:r w:rsidR="00DF20BA">
              <w:rPr>
                <w:sz w:val="24"/>
              </w:rPr>
              <w:t xml:space="preserve"> course and degree data</w:t>
            </w:r>
            <w:r w:rsidR="0034710F">
              <w:rPr>
                <w:sz w:val="24"/>
              </w:rPr>
              <w:t xml:space="preserve"> for </w:t>
            </w:r>
            <w:r w:rsidR="00612C47">
              <w:rPr>
                <w:sz w:val="24"/>
              </w:rPr>
              <w:t>C</w:t>
            </w:r>
            <w:r w:rsidR="0034710F">
              <w:rPr>
                <w:sz w:val="24"/>
              </w:rPr>
              <w:t>ommittee review and planning</w:t>
            </w:r>
          </w:p>
        </w:tc>
        <w:tc>
          <w:tcPr>
            <w:tcW w:w="2515" w:type="dxa"/>
          </w:tcPr>
          <w:p w14:paraId="1AE305D5" w14:textId="1905B331" w:rsidR="00435CF2" w:rsidRDefault="007F2E86" w:rsidP="00F52ACA">
            <w:pPr>
              <w:rPr>
                <w:sz w:val="24"/>
              </w:rPr>
            </w:pPr>
            <w:r>
              <w:rPr>
                <w:sz w:val="24"/>
              </w:rPr>
              <w:t>Spring 2021</w:t>
            </w:r>
          </w:p>
        </w:tc>
      </w:tr>
      <w:tr w:rsidR="00435CF2" w14:paraId="333A32F1" w14:textId="77777777" w:rsidTr="0060589B">
        <w:trPr>
          <w:trHeight w:val="467"/>
        </w:trPr>
        <w:tc>
          <w:tcPr>
            <w:tcW w:w="3595" w:type="dxa"/>
          </w:tcPr>
          <w:p w14:paraId="6065B1A6" w14:textId="66194112" w:rsidR="00435CF2" w:rsidRPr="007F2E86" w:rsidRDefault="00A80211" w:rsidP="007F2E86">
            <w:pPr>
              <w:pStyle w:val="ListParagraph"/>
              <w:numPr>
                <w:ilvl w:val="0"/>
                <w:numId w:val="1"/>
              </w:numPr>
              <w:rPr>
                <w:sz w:val="24"/>
              </w:rPr>
            </w:pPr>
            <w:r>
              <w:rPr>
                <w:sz w:val="24"/>
              </w:rPr>
              <w:lastRenderedPageBreak/>
              <w:t xml:space="preserve">Visit </w:t>
            </w:r>
            <w:proofErr w:type="spellStart"/>
            <w:r>
              <w:rPr>
                <w:sz w:val="24"/>
              </w:rPr>
              <w:t>iDeans</w:t>
            </w:r>
            <w:proofErr w:type="spellEnd"/>
            <w:r>
              <w:rPr>
                <w:sz w:val="24"/>
              </w:rPr>
              <w:t>, departments, divisions as necessary</w:t>
            </w:r>
          </w:p>
        </w:tc>
        <w:tc>
          <w:tcPr>
            <w:tcW w:w="3240" w:type="dxa"/>
          </w:tcPr>
          <w:p w14:paraId="385D07D2" w14:textId="3ECB2796" w:rsidR="00435CF2" w:rsidRDefault="00A80211" w:rsidP="00F52ACA">
            <w:pPr>
              <w:rPr>
                <w:sz w:val="24"/>
              </w:rPr>
            </w:pPr>
            <w:r>
              <w:rPr>
                <w:sz w:val="24"/>
              </w:rPr>
              <w:t>DE coordinator and ASLT dean consult with deans and departments about curriculum and scheduling</w:t>
            </w:r>
          </w:p>
        </w:tc>
        <w:tc>
          <w:tcPr>
            <w:tcW w:w="2515" w:type="dxa"/>
          </w:tcPr>
          <w:p w14:paraId="6401C6F3" w14:textId="41F4CB8F" w:rsidR="00435CF2" w:rsidRDefault="0034710F" w:rsidP="00F52ACA">
            <w:pPr>
              <w:rPr>
                <w:sz w:val="24"/>
              </w:rPr>
            </w:pPr>
            <w:r>
              <w:rPr>
                <w:sz w:val="24"/>
              </w:rPr>
              <w:t>Fall 2020 and Spring 2021</w:t>
            </w:r>
          </w:p>
        </w:tc>
      </w:tr>
      <w:tr w:rsidR="00435CF2" w14:paraId="51D342C0" w14:textId="77777777" w:rsidTr="0060589B">
        <w:trPr>
          <w:trHeight w:val="449"/>
        </w:trPr>
        <w:tc>
          <w:tcPr>
            <w:tcW w:w="3595" w:type="dxa"/>
          </w:tcPr>
          <w:p w14:paraId="3CEE993A" w14:textId="201666FA" w:rsidR="00435CF2" w:rsidRPr="00A80211" w:rsidRDefault="00A80211" w:rsidP="00A80211">
            <w:pPr>
              <w:pStyle w:val="ListParagraph"/>
              <w:numPr>
                <w:ilvl w:val="0"/>
                <w:numId w:val="1"/>
              </w:numPr>
              <w:rPr>
                <w:sz w:val="24"/>
              </w:rPr>
            </w:pPr>
            <w:r>
              <w:rPr>
                <w:sz w:val="24"/>
              </w:rPr>
              <w:t>Review timeline and guidelines for application to online college</w:t>
            </w:r>
          </w:p>
        </w:tc>
        <w:tc>
          <w:tcPr>
            <w:tcW w:w="3240" w:type="dxa"/>
          </w:tcPr>
          <w:p w14:paraId="2879186B" w14:textId="25C011AF" w:rsidR="00435CF2" w:rsidRDefault="00A80211" w:rsidP="00F52ACA">
            <w:pPr>
              <w:rPr>
                <w:sz w:val="24"/>
              </w:rPr>
            </w:pPr>
            <w:r>
              <w:rPr>
                <w:sz w:val="24"/>
              </w:rPr>
              <w:t>De coordinator</w:t>
            </w:r>
            <w:r w:rsidR="0034710F">
              <w:rPr>
                <w:sz w:val="24"/>
              </w:rPr>
              <w:t xml:space="preserve">, </w:t>
            </w:r>
            <w:r>
              <w:rPr>
                <w:sz w:val="24"/>
              </w:rPr>
              <w:t xml:space="preserve">ASLT </w:t>
            </w:r>
            <w:r w:rsidR="0034710F">
              <w:rPr>
                <w:sz w:val="24"/>
              </w:rPr>
              <w:t xml:space="preserve">dean, </w:t>
            </w:r>
            <w:r>
              <w:rPr>
                <w:sz w:val="24"/>
              </w:rPr>
              <w:t xml:space="preserve">and </w:t>
            </w:r>
            <w:r w:rsidR="00612C47">
              <w:rPr>
                <w:sz w:val="24"/>
              </w:rPr>
              <w:t>C</w:t>
            </w:r>
            <w:r>
              <w:rPr>
                <w:sz w:val="24"/>
              </w:rPr>
              <w:t>ommittee members</w:t>
            </w:r>
          </w:p>
        </w:tc>
        <w:tc>
          <w:tcPr>
            <w:tcW w:w="2515" w:type="dxa"/>
          </w:tcPr>
          <w:p w14:paraId="48AA8C40" w14:textId="1AD47EAC" w:rsidR="00435CF2" w:rsidRDefault="0034710F" w:rsidP="00F52ACA">
            <w:pPr>
              <w:rPr>
                <w:sz w:val="24"/>
              </w:rPr>
            </w:pPr>
            <w:r>
              <w:rPr>
                <w:sz w:val="24"/>
              </w:rPr>
              <w:t>Fall 2020, November meeting</w:t>
            </w:r>
          </w:p>
        </w:tc>
      </w:tr>
      <w:tr w:rsidR="00435CF2" w14:paraId="00192637" w14:textId="77777777" w:rsidTr="0060589B">
        <w:trPr>
          <w:trHeight w:val="431"/>
        </w:trPr>
        <w:tc>
          <w:tcPr>
            <w:tcW w:w="3595" w:type="dxa"/>
          </w:tcPr>
          <w:p w14:paraId="705557EC" w14:textId="77777777" w:rsidR="0034710F" w:rsidRDefault="0034710F" w:rsidP="00F52ACA">
            <w:pPr>
              <w:rPr>
                <w:sz w:val="24"/>
              </w:rPr>
            </w:pPr>
          </w:p>
          <w:p w14:paraId="1E0510A1" w14:textId="688CCDC4" w:rsidR="00435CF2" w:rsidRDefault="00AD49F8" w:rsidP="0034710F">
            <w:pPr>
              <w:ind w:left="720"/>
              <w:rPr>
                <w:sz w:val="24"/>
              </w:rPr>
            </w:pPr>
            <w:r>
              <w:rPr>
                <w:sz w:val="24"/>
              </w:rPr>
              <w:t xml:space="preserve">And so on </w:t>
            </w:r>
            <w:r w:rsidR="0034710F">
              <w:rPr>
                <w:sz w:val="24"/>
              </w:rPr>
              <w:t xml:space="preserve">. . . </w:t>
            </w:r>
          </w:p>
          <w:p w14:paraId="19D9FA06" w14:textId="4F78F295" w:rsidR="0034710F" w:rsidRDefault="0034710F" w:rsidP="00F52ACA">
            <w:pPr>
              <w:rPr>
                <w:sz w:val="24"/>
              </w:rPr>
            </w:pPr>
          </w:p>
        </w:tc>
        <w:tc>
          <w:tcPr>
            <w:tcW w:w="3240" w:type="dxa"/>
          </w:tcPr>
          <w:p w14:paraId="5A597911" w14:textId="77777777" w:rsidR="00435CF2" w:rsidRDefault="00435CF2" w:rsidP="00F52ACA">
            <w:pPr>
              <w:rPr>
                <w:sz w:val="24"/>
              </w:rPr>
            </w:pPr>
          </w:p>
        </w:tc>
        <w:tc>
          <w:tcPr>
            <w:tcW w:w="2515" w:type="dxa"/>
          </w:tcPr>
          <w:p w14:paraId="3586668E" w14:textId="77777777" w:rsidR="00435CF2" w:rsidRDefault="00435CF2" w:rsidP="00F52ACA">
            <w:pPr>
              <w:rPr>
                <w:sz w:val="24"/>
              </w:rPr>
            </w:pPr>
          </w:p>
        </w:tc>
      </w:tr>
    </w:tbl>
    <w:p w14:paraId="27DD6DA9" w14:textId="77777777" w:rsidR="00EE399A" w:rsidRDefault="00EE399A" w:rsidP="00EE399A">
      <w:pPr>
        <w:rPr>
          <w:rFonts w:asciiTheme="majorHAnsi" w:hAnsiTheme="majorHAnsi"/>
          <w:i/>
          <w:sz w:val="24"/>
        </w:rPr>
      </w:pPr>
    </w:p>
    <w:p w14:paraId="1AFBB59A" w14:textId="544617AA" w:rsidR="00E31D3E" w:rsidRPr="00E20611" w:rsidRDefault="00E20611" w:rsidP="00E20611">
      <w:pPr>
        <w:pStyle w:val="Heading1"/>
      </w:pPr>
      <w:bookmarkStart w:id="6" w:name="_Toc53740962"/>
      <w:r>
        <w:t xml:space="preserve">Annual Summary </w:t>
      </w:r>
      <w:r w:rsidR="00D65E2F">
        <w:t>of Progress</w:t>
      </w:r>
      <w:bookmarkEnd w:id="6"/>
    </w:p>
    <w:p w14:paraId="0B157410" w14:textId="455B5F52" w:rsidR="00FF03AC" w:rsidRDefault="00FF03AC" w:rsidP="00FF03AC">
      <w:bookmarkStart w:id="7" w:name="_Toc53740963"/>
      <w:r>
        <w:rPr>
          <w:sz w:val="24"/>
        </w:rPr>
        <w:t xml:space="preserve">The “Annual Summary of Progress” may be a one-page report submitted to PBC or presented in person. The report updates PBC on progress the college (and Committee) has made in meeting the Committee’s plan objectives. </w:t>
      </w:r>
    </w:p>
    <w:p w14:paraId="74D40789" w14:textId="1DF16F1A" w:rsidR="003E7118" w:rsidRDefault="00F52ACA" w:rsidP="00E20611">
      <w:pPr>
        <w:pStyle w:val="Heading1"/>
      </w:pPr>
      <w:r>
        <w:t xml:space="preserve">Baseline Metrics:  </w:t>
      </w:r>
      <w:r w:rsidR="00DF20BA">
        <w:t>College Scorecard</w:t>
      </w:r>
      <w:bookmarkEnd w:id="7"/>
      <w:r w:rsidR="00DF20BA">
        <w:t xml:space="preserve"> </w:t>
      </w:r>
    </w:p>
    <w:p w14:paraId="51F90A4C" w14:textId="77777777" w:rsidR="00FF03AC" w:rsidRDefault="00FF03AC" w:rsidP="00FF03AC">
      <w:pPr>
        <w:rPr>
          <w:sz w:val="24"/>
          <w:szCs w:val="24"/>
        </w:rPr>
      </w:pPr>
      <w:r w:rsidRPr="00DD78BD">
        <w:rPr>
          <w:sz w:val="24"/>
          <w:szCs w:val="24"/>
        </w:rPr>
        <w:t xml:space="preserve">All </w:t>
      </w:r>
      <w:r>
        <w:rPr>
          <w:sz w:val="24"/>
          <w:szCs w:val="24"/>
        </w:rPr>
        <w:t>C</w:t>
      </w:r>
      <w:r w:rsidRPr="00DD78BD">
        <w:rPr>
          <w:sz w:val="24"/>
          <w:szCs w:val="24"/>
        </w:rPr>
        <w:t xml:space="preserve">ommittees regularly review </w:t>
      </w:r>
      <w:r>
        <w:rPr>
          <w:sz w:val="24"/>
          <w:szCs w:val="24"/>
        </w:rPr>
        <w:t>the C</w:t>
      </w:r>
      <w:r w:rsidRPr="00DD78BD">
        <w:rPr>
          <w:sz w:val="24"/>
          <w:szCs w:val="24"/>
        </w:rPr>
        <w:t xml:space="preserve">ollege </w:t>
      </w:r>
      <w:r>
        <w:rPr>
          <w:sz w:val="24"/>
          <w:szCs w:val="24"/>
        </w:rPr>
        <w:t>S</w:t>
      </w:r>
      <w:r w:rsidRPr="00DD78BD">
        <w:rPr>
          <w:sz w:val="24"/>
          <w:szCs w:val="24"/>
        </w:rPr>
        <w:t xml:space="preserve">corecard metrics pertinent to the purpose of their </w:t>
      </w:r>
      <w:r>
        <w:rPr>
          <w:sz w:val="24"/>
          <w:szCs w:val="24"/>
        </w:rPr>
        <w:t>C</w:t>
      </w:r>
      <w:r w:rsidRPr="00DD78BD">
        <w:rPr>
          <w:sz w:val="24"/>
          <w:szCs w:val="24"/>
        </w:rPr>
        <w:t xml:space="preserve">ommittee. </w:t>
      </w:r>
      <w:r>
        <w:rPr>
          <w:sz w:val="24"/>
          <w:szCs w:val="24"/>
        </w:rPr>
        <w:t xml:space="preserve">Committees should identify metrics or other measures to help it track the College’s </w:t>
      </w:r>
      <w:r w:rsidRPr="00DD78BD">
        <w:rPr>
          <w:sz w:val="24"/>
          <w:szCs w:val="24"/>
        </w:rPr>
        <w:t>progress in meeting planned objectives</w:t>
      </w:r>
      <w:r>
        <w:rPr>
          <w:sz w:val="24"/>
          <w:szCs w:val="24"/>
        </w:rPr>
        <w:t xml:space="preserve"> in support of college goals.</w:t>
      </w:r>
      <w:r w:rsidRPr="00DD78BD">
        <w:rPr>
          <w:sz w:val="24"/>
          <w:szCs w:val="24"/>
        </w:rPr>
        <w:t xml:space="preserve"> </w:t>
      </w:r>
    </w:p>
    <w:p w14:paraId="48032D7A" w14:textId="77777777" w:rsidR="00DD78BD" w:rsidRDefault="00DD78BD" w:rsidP="00DD78BD">
      <w:pPr>
        <w:rPr>
          <w:sz w:val="24"/>
          <w:szCs w:val="24"/>
        </w:rPr>
      </w:pPr>
    </w:p>
    <w:p w14:paraId="1A8519EA" w14:textId="3A891497" w:rsidR="00527CB4" w:rsidRDefault="00DD78BD" w:rsidP="003E7118">
      <w:pPr>
        <w:rPr>
          <w:sz w:val="24"/>
          <w:szCs w:val="24"/>
        </w:rPr>
      </w:pPr>
      <w:r>
        <w:rPr>
          <w:sz w:val="24"/>
          <w:szCs w:val="24"/>
        </w:rPr>
        <w:t xml:space="preserve">For example, </w:t>
      </w:r>
      <w:r w:rsidR="00F8320B">
        <w:rPr>
          <w:sz w:val="24"/>
          <w:szCs w:val="24"/>
        </w:rPr>
        <w:t>considering</w:t>
      </w:r>
      <w:r w:rsidRPr="00DD78BD">
        <w:rPr>
          <w:sz w:val="24"/>
          <w:szCs w:val="24"/>
        </w:rPr>
        <w:t xml:space="preserve"> the </w:t>
      </w:r>
      <w:r w:rsidR="00FF03AC">
        <w:rPr>
          <w:sz w:val="24"/>
          <w:szCs w:val="24"/>
        </w:rPr>
        <w:t>C</w:t>
      </w:r>
      <w:r>
        <w:rPr>
          <w:sz w:val="24"/>
          <w:szCs w:val="24"/>
        </w:rPr>
        <w:t xml:space="preserve">ommittee’s </w:t>
      </w:r>
      <w:r w:rsidR="00353C85">
        <w:rPr>
          <w:sz w:val="24"/>
          <w:szCs w:val="24"/>
        </w:rPr>
        <w:t>p</w:t>
      </w:r>
      <w:r w:rsidRPr="00DD78BD">
        <w:rPr>
          <w:sz w:val="24"/>
          <w:szCs w:val="24"/>
        </w:rPr>
        <w:t xml:space="preserve">lan </w:t>
      </w:r>
      <w:r w:rsidR="00353C85">
        <w:rPr>
          <w:sz w:val="24"/>
          <w:szCs w:val="24"/>
        </w:rPr>
        <w:t>o</w:t>
      </w:r>
      <w:r w:rsidRPr="00DD78BD">
        <w:rPr>
          <w:sz w:val="24"/>
          <w:szCs w:val="24"/>
        </w:rPr>
        <w:t>bjectives, what is important to measure?  How will the College know if the objectives of the plan have been achieved?</w:t>
      </w:r>
    </w:p>
    <w:p w14:paraId="7038766C" w14:textId="1A55CA40" w:rsidR="00EE399A" w:rsidRPr="00EE399A" w:rsidRDefault="0001269B" w:rsidP="00EE399A">
      <w:pPr>
        <w:pStyle w:val="Heading1"/>
      </w:pPr>
      <w:bookmarkStart w:id="8" w:name="_Toc53740964"/>
      <w:r>
        <w:t>Equity Measures</w:t>
      </w:r>
      <w:bookmarkEnd w:id="8"/>
    </w:p>
    <w:p w14:paraId="4D3E6A5B" w14:textId="77777777" w:rsidR="00FF03AC" w:rsidRPr="00DD78BD" w:rsidRDefault="00FF03AC" w:rsidP="00FF03AC">
      <w:pPr>
        <w:rPr>
          <w:sz w:val="24"/>
          <w:szCs w:val="24"/>
        </w:rPr>
      </w:pPr>
      <w:bookmarkStart w:id="9" w:name="_Toc53740965"/>
      <w:r>
        <w:rPr>
          <w:sz w:val="24"/>
          <w:szCs w:val="24"/>
        </w:rPr>
        <w:t xml:space="preserve">Where applicable, </w:t>
      </w:r>
      <w:r w:rsidRPr="00DD78BD">
        <w:rPr>
          <w:sz w:val="24"/>
          <w:szCs w:val="24"/>
        </w:rPr>
        <w:t>metrics used to establish baseline measure</w:t>
      </w:r>
      <w:r>
        <w:rPr>
          <w:sz w:val="24"/>
          <w:szCs w:val="24"/>
        </w:rPr>
        <w:t>s</w:t>
      </w:r>
      <w:r w:rsidRPr="00DD78BD">
        <w:rPr>
          <w:sz w:val="24"/>
          <w:szCs w:val="24"/>
        </w:rPr>
        <w:t xml:space="preserve"> for successful outcomes </w:t>
      </w:r>
      <w:r>
        <w:rPr>
          <w:sz w:val="24"/>
          <w:szCs w:val="24"/>
        </w:rPr>
        <w:t xml:space="preserve">should be </w:t>
      </w:r>
      <w:r w:rsidRPr="00DD78BD">
        <w:rPr>
          <w:sz w:val="24"/>
          <w:szCs w:val="24"/>
        </w:rPr>
        <w:t>disaggregated by student population and student type to ensure that no sub-population of Cañada students is disproportionately negatively impacted</w:t>
      </w:r>
      <w:r>
        <w:rPr>
          <w:sz w:val="24"/>
          <w:szCs w:val="24"/>
        </w:rPr>
        <w:t>. O</w:t>
      </w:r>
      <w:r w:rsidRPr="00DD78BD">
        <w:rPr>
          <w:sz w:val="24"/>
          <w:szCs w:val="24"/>
        </w:rPr>
        <w:t>r</w:t>
      </w:r>
      <w:r>
        <w:rPr>
          <w:sz w:val="24"/>
          <w:szCs w:val="24"/>
        </w:rPr>
        <w:t xml:space="preserve"> if a sub-population is </w:t>
      </w:r>
      <w:r w:rsidRPr="00DD78BD">
        <w:rPr>
          <w:sz w:val="24"/>
          <w:szCs w:val="24"/>
        </w:rPr>
        <w:t>negatively impacted in the baseline data</w:t>
      </w:r>
      <w:r>
        <w:rPr>
          <w:sz w:val="24"/>
          <w:szCs w:val="24"/>
        </w:rPr>
        <w:t xml:space="preserve"> ensure</w:t>
      </w:r>
      <w:r w:rsidRPr="00DD78BD">
        <w:rPr>
          <w:sz w:val="24"/>
          <w:szCs w:val="24"/>
        </w:rPr>
        <w:t xml:space="preserve"> the College is able to determine whether improvements have been made over the life of the Plan.</w:t>
      </w:r>
      <w:r>
        <w:rPr>
          <w:sz w:val="24"/>
          <w:szCs w:val="24"/>
        </w:rPr>
        <w:t xml:space="preserve">  The Office of Planning, Research &amp; Institutional Effectiveness (PRIE) will assist each Committee with identifying, tracking and evaluating metrics.</w:t>
      </w:r>
    </w:p>
    <w:p w14:paraId="7C30DC6D" w14:textId="22BAC4E5" w:rsidR="00EE399A" w:rsidRDefault="00EE399A" w:rsidP="00EE399A">
      <w:pPr>
        <w:pStyle w:val="Heading1"/>
      </w:pPr>
      <w:r>
        <w:t>Appendix A: College Committee 3-Year Plan Template</w:t>
      </w:r>
      <w:bookmarkEnd w:id="9"/>
    </w:p>
    <w:p w14:paraId="0FBA244F" w14:textId="648F2517" w:rsidR="003D044A" w:rsidRPr="00DD78BD" w:rsidRDefault="00EE399A" w:rsidP="003E7118">
      <w:pPr>
        <w:rPr>
          <w:sz w:val="24"/>
          <w:szCs w:val="24"/>
        </w:rPr>
      </w:pPr>
      <w:r>
        <w:rPr>
          <w:sz w:val="24"/>
          <w:szCs w:val="24"/>
        </w:rPr>
        <w:t>See attached.</w:t>
      </w:r>
    </w:p>
    <w:p w14:paraId="69BA6D29" w14:textId="2FFABF12" w:rsidR="003D044A" w:rsidRDefault="003D044A" w:rsidP="003E7118"/>
    <w:p w14:paraId="4180F513" w14:textId="0B46A416" w:rsidR="003D044A" w:rsidRDefault="003D044A" w:rsidP="003E7118"/>
    <w:p w14:paraId="30118CBA" w14:textId="16DD7D2E" w:rsidR="003D044A" w:rsidRDefault="003D044A" w:rsidP="003E7118"/>
    <w:p w14:paraId="4A1817BD" w14:textId="1953992F" w:rsidR="00C77C36" w:rsidRDefault="00C77C36" w:rsidP="003E7118"/>
    <w:p w14:paraId="37286CA7" w14:textId="24DD0E93" w:rsidR="00C77C36" w:rsidRDefault="00C77C36" w:rsidP="003E7118"/>
    <w:p w14:paraId="4F84D0F4" w14:textId="3550F948" w:rsidR="00C77C36" w:rsidRDefault="00C77C36" w:rsidP="003E7118"/>
    <w:p w14:paraId="3A6D47EC" w14:textId="0D6D0D5E" w:rsidR="003D044A" w:rsidRDefault="003D044A" w:rsidP="003E7118"/>
    <w:sectPr w:rsidR="003D044A" w:rsidSect="00EE399A">
      <w:headerReference w:type="even" r:id="rId15"/>
      <w:headerReference w:type="default" r:id="rId16"/>
      <w:footerReference w:type="default" r:id="rId17"/>
      <w:headerReference w:type="first" r:id="rId18"/>
      <w:pgSz w:w="12240" w:h="15840"/>
      <w:pgMar w:top="1206"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98FBB0" w14:textId="77777777" w:rsidR="002E08EB" w:rsidRDefault="002E08EB" w:rsidP="00452AB5">
      <w:r>
        <w:separator/>
      </w:r>
    </w:p>
  </w:endnote>
  <w:endnote w:type="continuationSeparator" w:id="0">
    <w:p w14:paraId="00C32037" w14:textId="77777777" w:rsidR="002E08EB" w:rsidRDefault="002E08EB" w:rsidP="00452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9199504"/>
      <w:docPartObj>
        <w:docPartGallery w:val="Page Numbers (Bottom of Page)"/>
        <w:docPartUnique/>
      </w:docPartObj>
    </w:sdtPr>
    <w:sdtEndPr>
      <w:rPr>
        <w:noProof/>
      </w:rPr>
    </w:sdtEndPr>
    <w:sdtContent>
      <w:p w14:paraId="42731CA2" w14:textId="15C56BBD" w:rsidR="00452AB5" w:rsidRDefault="00452AB5">
        <w:pPr>
          <w:pStyle w:val="Footer"/>
          <w:jc w:val="right"/>
        </w:pPr>
        <w:r>
          <w:fldChar w:fldCharType="begin"/>
        </w:r>
        <w:r>
          <w:instrText xml:space="preserve"> PAGE   \* MERGEFORMAT </w:instrText>
        </w:r>
        <w:r>
          <w:fldChar w:fldCharType="separate"/>
        </w:r>
        <w:r w:rsidR="005406B6">
          <w:rPr>
            <w:noProof/>
          </w:rPr>
          <w:t>4</w:t>
        </w:r>
        <w:r>
          <w:rPr>
            <w:noProof/>
          </w:rPr>
          <w:fldChar w:fldCharType="end"/>
        </w:r>
      </w:p>
    </w:sdtContent>
  </w:sdt>
  <w:p w14:paraId="66E3D6E9" w14:textId="77777777" w:rsidR="00452AB5" w:rsidRDefault="00452A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E93E32" w14:textId="77777777" w:rsidR="002E08EB" w:rsidRDefault="002E08EB" w:rsidP="00452AB5">
      <w:r>
        <w:separator/>
      </w:r>
    </w:p>
  </w:footnote>
  <w:footnote w:type="continuationSeparator" w:id="0">
    <w:p w14:paraId="514B884F" w14:textId="77777777" w:rsidR="002E08EB" w:rsidRDefault="002E08EB" w:rsidP="00452A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A73AF" w14:textId="154EFEA3" w:rsidR="003A2C3B" w:rsidRDefault="003A2C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E60AC" w14:textId="128B5FE0" w:rsidR="003A2C3B" w:rsidRDefault="003A2C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BAE4C" w14:textId="3B6E6615" w:rsidR="003A2C3B" w:rsidRDefault="003A2C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C6027"/>
    <w:multiLevelType w:val="hybridMultilevel"/>
    <w:tmpl w:val="DF0ED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5A2F23"/>
    <w:multiLevelType w:val="hybridMultilevel"/>
    <w:tmpl w:val="DF0ED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E21F4F"/>
    <w:multiLevelType w:val="hybridMultilevel"/>
    <w:tmpl w:val="DF0ED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8B7224"/>
    <w:multiLevelType w:val="hybridMultilevel"/>
    <w:tmpl w:val="52E21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5972423"/>
    <w:multiLevelType w:val="hybridMultilevel"/>
    <w:tmpl w:val="3962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ACA"/>
    <w:rsid w:val="0001269B"/>
    <w:rsid w:val="000274C9"/>
    <w:rsid w:val="00097476"/>
    <w:rsid w:val="000A227D"/>
    <w:rsid w:val="000A7545"/>
    <w:rsid w:val="000D3D80"/>
    <w:rsid w:val="000F34F4"/>
    <w:rsid w:val="00115E5B"/>
    <w:rsid w:val="001235AF"/>
    <w:rsid w:val="00133E3A"/>
    <w:rsid w:val="0019413A"/>
    <w:rsid w:val="001C46B0"/>
    <w:rsid w:val="001E62C6"/>
    <w:rsid w:val="00210174"/>
    <w:rsid w:val="00210D04"/>
    <w:rsid w:val="00224142"/>
    <w:rsid w:val="002342C2"/>
    <w:rsid w:val="002C5F4F"/>
    <w:rsid w:val="002D26FA"/>
    <w:rsid w:val="002E08EB"/>
    <w:rsid w:val="003251B9"/>
    <w:rsid w:val="0034710F"/>
    <w:rsid w:val="00353C85"/>
    <w:rsid w:val="003A1021"/>
    <w:rsid w:val="003A2C3B"/>
    <w:rsid w:val="003A6DCC"/>
    <w:rsid w:val="003D044A"/>
    <w:rsid w:val="003E7118"/>
    <w:rsid w:val="004239A3"/>
    <w:rsid w:val="00435CF2"/>
    <w:rsid w:val="00452AB5"/>
    <w:rsid w:val="00493296"/>
    <w:rsid w:val="004A3555"/>
    <w:rsid w:val="004E47E3"/>
    <w:rsid w:val="00527CB4"/>
    <w:rsid w:val="005406B6"/>
    <w:rsid w:val="00541BFC"/>
    <w:rsid w:val="00545AC8"/>
    <w:rsid w:val="00565D23"/>
    <w:rsid w:val="005B4693"/>
    <w:rsid w:val="005D74F4"/>
    <w:rsid w:val="0060336F"/>
    <w:rsid w:val="0060589B"/>
    <w:rsid w:val="00612C47"/>
    <w:rsid w:val="00616205"/>
    <w:rsid w:val="006C4834"/>
    <w:rsid w:val="006C4FA4"/>
    <w:rsid w:val="006C6D2D"/>
    <w:rsid w:val="0074116D"/>
    <w:rsid w:val="00751601"/>
    <w:rsid w:val="00754F70"/>
    <w:rsid w:val="00762430"/>
    <w:rsid w:val="007F2415"/>
    <w:rsid w:val="007F2E86"/>
    <w:rsid w:val="007F38A7"/>
    <w:rsid w:val="0082075E"/>
    <w:rsid w:val="008207AB"/>
    <w:rsid w:val="008264F7"/>
    <w:rsid w:val="00830B01"/>
    <w:rsid w:val="00845ED4"/>
    <w:rsid w:val="00872626"/>
    <w:rsid w:val="0089150C"/>
    <w:rsid w:val="00891D0D"/>
    <w:rsid w:val="008C19EA"/>
    <w:rsid w:val="008C2F4A"/>
    <w:rsid w:val="008C471E"/>
    <w:rsid w:val="008E1AAD"/>
    <w:rsid w:val="008E42C8"/>
    <w:rsid w:val="009C06E1"/>
    <w:rsid w:val="009C40AA"/>
    <w:rsid w:val="009D6EF5"/>
    <w:rsid w:val="00A30709"/>
    <w:rsid w:val="00A419FD"/>
    <w:rsid w:val="00A509E1"/>
    <w:rsid w:val="00A62051"/>
    <w:rsid w:val="00A80211"/>
    <w:rsid w:val="00A94DF6"/>
    <w:rsid w:val="00AA0830"/>
    <w:rsid w:val="00AA5591"/>
    <w:rsid w:val="00AC2183"/>
    <w:rsid w:val="00AD49F8"/>
    <w:rsid w:val="00B12455"/>
    <w:rsid w:val="00B72B68"/>
    <w:rsid w:val="00B752A0"/>
    <w:rsid w:val="00B76318"/>
    <w:rsid w:val="00BB2D3F"/>
    <w:rsid w:val="00BC3C77"/>
    <w:rsid w:val="00BD21A6"/>
    <w:rsid w:val="00BF4B42"/>
    <w:rsid w:val="00C13C1D"/>
    <w:rsid w:val="00C76764"/>
    <w:rsid w:val="00C77C36"/>
    <w:rsid w:val="00C82FB0"/>
    <w:rsid w:val="00CA22D3"/>
    <w:rsid w:val="00CB2952"/>
    <w:rsid w:val="00CB615F"/>
    <w:rsid w:val="00CC28B4"/>
    <w:rsid w:val="00CC75B7"/>
    <w:rsid w:val="00CD6765"/>
    <w:rsid w:val="00D13D03"/>
    <w:rsid w:val="00D546BF"/>
    <w:rsid w:val="00D65E2F"/>
    <w:rsid w:val="00D6669D"/>
    <w:rsid w:val="00D7360B"/>
    <w:rsid w:val="00DD78BD"/>
    <w:rsid w:val="00DF20BA"/>
    <w:rsid w:val="00E13766"/>
    <w:rsid w:val="00E20611"/>
    <w:rsid w:val="00E31D3E"/>
    <w:rsid w:val="00E37711"/>
    <w:rsid w:val="00E70D32"/>
    <w:rsid w:val="00EA11F7"/>
    <w:rsid w:val="00EE399A"/>
    <w:rsid w:val="00F30F13"/>
    <w:rsid w:val="00F3557E"/>
    <w:rsid w:val="00F46669"/>
    <w:rsid w:val="00F52ACA"/>
    <w:rsid w:val="00F63DDE"/>
    <w:rsid w:val="00F67B62"/>
    <w:rsid w:val="00F8320B"/>
    <w:rsid w:val="00FB205A"/>
    <w:rsid w:val="00FC0137"/>
    <w:rsid w:val="00FC6554"/>
    <w:rsid w:val="00FE0254"/>
    <w:rsid w:val="00FE266D"/>
    <w:rsid w:val="00FF0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DAF7BD"/>
  <w15:chartTrackingRefBased/>
  <w15:docId w15:val="{88A20C1E-F115-4802-8382-7C9D5D3F5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B4693"/>
    <w:pPr>
      <w:keepNext/>
      <w:keepLines/>
      <w:spacing w:before="240"/>
      <w:outlineLvl w:val="0"/>
    </w:pPr>
    <w:rPr>
      <w:rFonts w:asciiTheme="majorHAnsi" w:eastAsiaTheme="majorEastAsia" w:hAnsiTheme="majorHAnsi" w:cstheme="majorBidi"/>
      <w:color w:val="31796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4693"/>
    <w:rPr>
      <w:rFonts w:asciiTheme="majorHAnsi" w:eastAsiaTheme="majorEastAsia" w:hAnsiTheme="majorHAnsi" w:cstheme="majorBidi"/>
      <w:color w:val="317960"/>
      <w:sz w:val="32"/>
      <w:szCs w:val="32"/>
    </w:rPr>
  </w:style>
  <w:style w:type="paragraph" w:styleId="TOCHeading">
    <w:name w:val="TOC Heading"/>
    <w:basedOn w:val="Heading1"/>
    <w:next w:val="Normal"/>
    <w:uiPriority w:val="39"/>
    <w:unhideWhenUsed/>
    <w:qFormat/>
    <w:rsid w:val="00EA11F7"/>
    <w:pPr>
      <w:spacing w:line="259" w:lineRule="auto"/>
      <w:outlineLvl w:val="9"/>
    </w:pPr>
    <w:rPr>
      <w:color w:val="2E74B5" w:themeColor="accent1" w:themeShade="BF"/>
    </w:rPr>
  </w:style>
  <w:style w:type="paragraph" w:styleId="TOC1">
    <w:name w:val="toc 1"/>
    <w:basedOn w:val="Normal"/>
    <w:next w:val="Normal"/>
    <w:autoRedefine/>
    <w:uiPriority w:val="39"/>
    <w:unhideWhenUsed/>
    <w:rsid w:val="00EE399A"/>
    <w:pPr>
      <w:tabs>
        <w:tab w:val="right" w:leader="dot" w:pos="9350"/>
      </w:tabs>
      <w:spacing w:before="240"/>
    </w:pPr>
  </w:style>
  <w:style w:type="character" w:styleId="Hyperlink">
    <w:name w:val="Hyperlink"/>
    <w:basedOn w:val="DefaultParagraphFont"/>
    <w:uiPriority w:val="99"/>
    <w:unhideWhenUsed/>
    <w:rsid w:val="00EA11F7"/>
    <w:rPr>
      <w:color w:val="0563C1" w:themeColor="hyperlink"/>
      <w:u w:val="single"/>
    </w:rPr>
  </w:style>
  <w:style w:type="table" w:styleId="TableGrid">
    <w:name w:val="Table Grid"/>
    <w:basedOn w:val="TableNormal"/>
    <w:uiPriority w:val="39"/>
    <w:rsid w:val="003E7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2AB5"/>
    <w:pPr>
      <w:tabs>
        <w:tab w:val="center" w:pos="4680"/>
        <w:tab w:val="right" w:pos="9360"/>
      </w:tabs>
    </w:pPr>
  </w:style>
  <w:style w:type="character" w:customStyle="1" w:styleId="HeaderChar">
    <w:name w:val="Header Char"/>
    <w:basedOn w:val="DefaultParagraphFont"/>
    <w:link w:val="Header"/>
    <w:uiPriority w:val="99"/>
    <w:rsid w:val="00452AB5"/>
  </w:style>
  <w:style w:type="paragraph" w:styleId="Footer">
    <w:name w:val="footer"/>
    <w:basedOn w:val="Normal"/>
    <w:link w:val="FooterChar"/>
    <w:uiPriority w:val="99"/>
    <w:unhideWhenUsed/>
    <w:rsid w:val="00452AB5"/>
    <w:pPr>
      <w:tabs>
        <w:tab w:val="center" w:pos="4680"/>
        <w:tab w:val="right" w:pos="9360"/>
      </w:tabs>
    </w:pPr>
  </w:style>
  <w:style w:type="character" w:customStyle="1" w:styleId="FooterChar">
    <w:name w:val="Footer Char"/>
    <w:basedOn w:val="DefaultParagraphFont"/>
    <w:link w:val="Footer"/>
    <w:uiPriority w:val="99"/>
    <w:rsid w:val="00452AB5"/>
  </w:style>
  <w:style w:type="paragraph" w:styleId="NormalWeb">
    <w:name w:val="Normal (Web)"/>
    <w:basedOn w:val="Normal"/>
    <w:uiPriority w:val="99"/>
    <w:semiHidden/>
    <w:unhideWhenUsed/>
    <w:rsid w:val="00133E3A"/>
    <w:pPr>
      <w:spacing w:before="100" w:beforeAutospacing="1" w:after="100" w:afterAutospacing="1"/>
    </w:pPr>
    <w:rPr>
      <w:rFonts w:ascii="Times New Roman" w:eastAsiaTheme="minorEastAsia" w:hAnsi="Times New Roman" w:cs="Times New Roman"/>
      <w:sz w:val="24"/>
      <w:szCs w:val="24"/>
    </w:rPr>
  </w:style>
  <w:style w:type="paragraph" w:styleId="ListParagraph">
    <w:name w:val="List Paragraph"/>
    <w:basedOn w:val="Normal"/>
    <w:uiPriority w:val="34"/>
    <w:qFormat/>
    <w:rsid w:val="007F2E86"/>
    <w:pPr>
      <w:ind w:left="720"/>
      <w:contextualSpacing/>
    </w:pPr>
  </w:style>
  <w:style w:type="character" w:styleId="FollowedHyperlink">
    <w:name w:val="FollowedHyperlink"/>
    <w:basedOn w:val="DefaultParagraphFont"/>
    <w:uiPriority w:val="99"/>
    <w:semiHidden/>
    <w:unhideWhenUsed/>
    <w:rsid w:val="00AC2183"/>
    <w:rPr>
      <w:color w:val="954F72" w:themeColor="followedHyperlink"/>
      <w:u w:val="single"/>
    </w:rPr>
  </w:style>
  <w:style w:type="character" w:customStyle="1" w:styleId="UnresolvedMention">
    <w:name w:val="Unresolved Mention"/>
    <w:basedOn w:val="DefaultParagraphFont"/>
    <w:uiPriority w:val="99"/>
    <w:semiHidden/>
    <w:unhideWhenUsed/>
    <w:rsid w:val="00F355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8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nadacollege.edu/prie/canada-collaborates.php"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nadacollege.edu/prie/canada-collaborates.ph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nadacollege.edu/prie/canada-collaborate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551A415522C74CB2195B1A777E9A7C" ma:contentTypeVersion="13" ma:contentTypeDescription="Create a new document." ma:contentTypeScope="" ma:versionID="618bc19bae1ae606cfd6804c8e2176d6">
  <xsd:schema xmlns:xsd="http://www.w3.org/2001/XMLSchema" xmlns:xs="http://www.w3.org/2001/XMLSchema" xmlns:p="http://schemas.microsoft.com/office/2006/metadata/properties" xmlns:ns3="2bc55ecc-363e-43e9-bfac-4ba2e86f45ee" xmlns:ns4="bb5bbb0b-6c89-44d7-be61-0adfe653f983" targetNamespace="http://schemas.microsoft.com/office/2006/metadata/properties" ma:root="true" ma:fieldsID="e0599e1f8396ab867dd6a01ab5d3ef8a" ns3:_="" ns4:_="">
    <xsd:import namespace="2bc55ecc-363e-43e9-bfac-4ba2e86f45ee"/>
    <xsd:import namespace="bb5bbb0b-6c89-44d7-be61-0adfe653f98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c55ecc-363e-43e9-bfac-4ba2e86f45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5bbb0b-6c89-44d7-be61-0adfe653f98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EE343-CBF7-4682-91B6-FAF463FC04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c55ecc-363e-43e9-bfac-4ba2e86f45ee"/>
    <ds:schemaRef ds:uri="bb5bbb0b-6c89-44d7-be61-0adfe653f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430CE4-73FA-4C24-A096-EAFE32F9B87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308A07-477E-4489-8975-DAE451A955EE}">
  <ds:schemaRefs>
    <ds:schemaRef ds:uri="http://schemas.microsoft.com/sharepoint/v3/contenttype/forms"/>
  </ds:schemaRefs>
</ds:datastoreItem>
</file>

<file path=customXml/itemProps4.xml><?xml version="1.0" encoding="utf-8"?>
<ds:datastoreItem xmlns:ds="http://schemas.openxmlformats.org/officeDocument/2006/customXml" ds:itemID="{839B1CAE-F237-4A7A-9C96-BC78F2261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1131</Words>
  <Characters>6452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Engel, Karen</dc:creator>
  <cp:keywords/>
  <dc:description/>
  <cp:lastModifiedBy>Engel, Karen</cp:lastModifiedBy>
  <cp:revision>3</cp:revision>
  <dcterms:created xsi:type="dcterms:W3CDTF">2021-09-23T00:05:00Z</dcterms:created>
  <dcterms:modified xsi:type="dcterms:W3CDTF">2021-09-23T00:54:00Z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0x01010029551A415522C74CB2195B1A777E9A7C</vt:lpwstr>
  </property>
</Properties>
</file>