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01B51" w14:textId="77777777" w:rsidR="00DC08FA" w:rsidRDefault="00F126DE">
      <w:pPr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102EB47B" wp14:editId="673D0A4A">
            <wp:simplePos x="0" y="0"/>
            <wp:positionH relativeFrom="margin">
              <wp:posOffset>8334375</wp:posOffset>
            </wp:positionH>
            <wp:positionV relativeFrom="margin">
              <wp:align>top</wp:align>
            </wp:positionV>
            <wp:extent cx="803275" cy="3429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D3D5" w14:textId="77777777" w:rsidR="00DC08FA" w:rsidRDefault="00DC08FA" w:rsidP="004B783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225"/>
        <w:gridCol w:w="6389"/>
        <w:gridCol w:w="3776"/>
      </w:tblGrid>
      <w:tr w:rsidR="00EB7E6F" w:rsidRPr="00231129" w14:paraId="6291FD68" w14:textId="13363D42" w:rsidTr="00D44975">
        <w:trPr>
          <w:trHeight w:val="197"/>
        </w:trPr>
        <w:tc>
          <w:tcPr>
            <w:tcW w:w="5000" w:type="pct"/>
            <w:gridSpan w:val="3"/>
            <w:vAlign w:val="center"/>
          </w:tcPr>
          <w:p w14:paraId="22D8C387" w14:textId="463200AC" w:rsidR="00EB7E6F" w:rsidRPr="004B7836" w:rsidRDefault="00EB7E6F" w:rsidP="004B78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Create a hub for evening and weekend students</w:t>
            </w:r>
          </w:p>
        </w:tc>
      </w:tr>
      <w:tr w:rsidR="00EB7E6F" w:rsidRPr="00231129" w14:paraId="160344C6" w14:textId="71987654" w:rsidTr="00D44975">
        <w:trPr>
          <w:trHeight w:val="802"/>
        </w:trPr>
        <w:tc>
          <w:tcPr>
            <w:tcW w:w="1468" w:type="pct"/>
            <w:shd w:val="clear" w:color="auto" w:fill="E2EFD9" w:themeFill="accent6" w:themeFillTint="33"/>
            <w:vAlign w:val="center"/>
          </w:tcPr>
          <w:p w14:paraId="32960A7D" w14:textId="495E6B81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Challenges</w:t>
            </w:r>
          </w:p>
        </w:tc>
        <w:tc>
          <w:tcPr>
            <w:tcW w:w="2220" w:type="pct"/>
            <w:shd w:val="clear" w:color="auto" w:fill="E2EFD9" w:themeFill="accent6" w:themeFillTint="33"/>
            <w:vAlign w:val="center"/>
          </w:tcPr>
          <w:p w14:paraId="411D2438" w14:textId="31EEE933" w:rsidR="00EB7E6F" w:rsidRPr="004B7836" w:rsidRDefault="00EB7E6F" w:rsidP="004B783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Possible Solutions/Actions</w:t>
            </w:r>
          </w:p>
        </w:tc>
        <w:tc>
          <w:tcPr>
            <w:tcW w:w="1312" w:type="pct"/>
            <w:shd w:val="clear" w:color="auto" w:fill="E2EFD9" w:themeFill="accent6" w:themeFillTint="33"/>
            <w:vAlign w:val="center"/>
          </w:tcPr>
          <w:p w14:paraId="01005746" w14:textId="5C348B57" w:rsidR="00EB7E6F" w:rsidRDefault="00EB7E6F" w:rsidP="00EB7E6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Lead on Next Steps</w:t>
            </w:r>
          </w:p>
        </w:tc>
      </w:tr>
      <w:tr w:rsidR="00EB7E6F" w:rsidRPr="00231129" w14:paraId="1204B906" w14:textId="566D02C9" w:rsidTr="00D44975">
        <w:trPr>
          <w:trHeight w:val="802"/>
        </w:trPr>
        <w:tc>
          <w:tcPr>
            <w:tcW w:w="1468" w:type="pct"/>
          </w:tcPr>
          <w:p w14:paraId="16721DE6" w14:textId="1908E7DF" w:rsidR="00EB7E6F" w:rsidRPr="00D62FE1" w:rsidRDefault="00D62FE1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D62FE1">
              <w:rPr>
                <w:rFonts w:ascii="Calibri" w:eastAsia="Calibri" w:hAnsi="Calibri" w:cs="Calibri"/>
                <w:sz w:val="22"/>
                <w:szCs w:val="22"/>
              </w:rPr>
              <w:t>What services are needed?</w:t>
            </w:r>
          </w:p>
        </w:tc>
        <w:tc>
          <w:tcPr>
            <w:tcW w:w="2220" w:type="pct"/>
          </w:tcPr>
          <w:p w14:paraId="34D44FCA" w14:textId="77777777" w:rsidR="00EB7E6F" w:rsidRDefault="00D4497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CWA provides food, counseling, tutoring – evaluate this to see if expanding it is feasible</w:t>
            </w:r>
          </w:p>
          <w:p w14:paraId="7ED37A38" w14:textId="15022C10" w:rsidR="00D44975" w:rsidRPr="00D62FE1" w:rsidRDefault="00D4497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below for additional information to be gathered</w:t>
            </w:r>
          </w:p>
        </w:tc>
        <w:tc>
          <w:tcPr>
            <w:tcW w:w="1312" w:type="pct"/>
          </w:tcPr>
          <w:p w14:paraId="2F10AF7D" w14:textId="7B76B2C2" w:rsidR="00EB7E6F" w:rsidRPr="00D62FE1" w:rsidRDefault="00D44975" w:rsidP="0091266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Deans Carranza, Hartman, Bennani to convene work group to gather and review information and develop a proposal </w:t>
            </w:r>
          </w:p>
        </w:tc>
      </w:tr>
      <w:tr w:rsidR="00EB7E6F" w:rsidRPr="00231129" w14:paraId="511C8306" w14:textId="742680C5" w:rsidTr="00D44975">
        <w:trPr>
          <w:trHeight w:val="802"/>
        </w:trPr>
        <w:tc>
          <w:tcPr>
            <w:tcW w:w="1468" w:type="pct"/>
          </w:tcPr>
          <w:p w14:paraId="5A3AC643" w14:textId="4FF5E79C" w:rsidR="00EB7E6F" w:rsidRPr="00D62FE1" w:rsidRDefault="00C04FC9" w:rsidP="00A94BA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D62FE1">
              <w:rPr>
                <w:rFonts w:ascii="Calibri" w:eastAsia="Calibri" w:hAnsi="Calibri" w:cs="Calibri"/>
                <w:sz w:val="22"/>
                <w:szCs w:val="22"/>
              </w:rPr>
              <w:t>Who would coordinate evening services?</w:t>
            </w:r>
          </w:p>
        </w:tc>
        <w:tc>
          <w:tcPr>
            <w:tcW w:w="2220" w:type="pct"/>
          </w:tcPr>
          <w:p w14:paraId="1996B17A" w14:textId="77777777" w:rsidR="00EB7E6F" w:rsidRPr="00D62FE1" w:rsidRDefault="00C04FC9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00D62FE1">
              <w:rPr>
                <w:rFonts w:ascii="Calibri" w:eastAsia="Calibri" w:hAnsi="Calibri" w:cs="Calibri"/>
                <w:sz w:val="22"/>
                <w:szCs w:val="22"/>
              </w:rPr>
              <w:t>Identify a staff member or office in charge of ensuring various services are available when classes are in session in the evenings – and that students, faculty and staff know about them</w:t>
            </w:r>
          </w:p>
          <w:p w14:paraId="544EC97C" w14:textId="77777777" w:rsidR="00C04FC9" w:rsidRDefault="00D62FE1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Help offices open in the evening communicate with each other, be able to refer students/handle a crisis</w:t>
            </w:r>
          </w:p>
          <w:p w14:paraId="1BD4E331" w14:textId="5C477DE2" w:rsidR="00D44975" w:rsidRPr="00D62FE1" w:rsidRDefault="00D44975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 a sense of community for evening students/programs</w:t>
            </w:r>
          </w:p>
        </w:tc>
        <w:tc>
          <w:tcPr>
            <w:tcW w:w="1312" w:type="pct"/>
          </w:tcPr>
          <w:p w14:paraId="0426FCC8" w14:textId="592335BE" w:rsidR="00EB7E6F" w:rsidRPr="00D62FE1" w:rsidRDefault="00D44975" w:rsidP="00A94BA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Cabinet</w:t>
            </w:r>
          </w:p>
        </w:tc>
      </w:tr>
      <w:tr w:rsidR="00EB7E6F" w:rsidRPr="00231129" w14:paraId="637643CB" w14:textId="47521202" w:rsidTr="00D44975">
        <w:trPr>
          <w:trHeight w:val="802"/>
        </w:trPr>
        <w:tc>
          <w:tcPr>
            <w:tcW w:w="1468" w:type="pct"/>
          </w:tcPr>
          <w:p w14:paraId="2FB4C682" w14:textId="541D9459" w:rsidR="00EB7E6F" w:rsidRPr="00D62FE1" w:rsidRDefault="00C04FC9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D62FE1">
              <w:rPr>
                <w:rFonts w:ascii="Calibri" w:eastAsia="Calibri" w:hAnsi="Calibri" w:cs="Calibri"/>
                <w:sz w:val="22"/>
                <w:szCs w:val="22"/>
              </w:rPr>
              <w:t>Are there enough staff willing to work in the evening?</w:t>
            </w:r>
          </w:p>
        </w:tc>
        <w:tc>
          <w:tcPr>
            <w:tcW w:w="2220" w:type="pct"/>
          </w:tcPr>
          <w:p w14:paraId="4E39D2EA" w14:textId="77777777" w:rsidR="00D62FE1" w:rsidRPr="00D62FE1" w:rsidRDefault="00D62FE1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Once the needed services are better understood, staffing needs can be estimated</w:t>
            </w:r>
          </w:p>
          <w:p w14:paraId="453027DE" w14:textId="1B5D30E1" w:rsidR="00C04FC9" w:rsidRPr="00D62FE1" w:rsidRDefault="00C04FC9" w:rsidP="00C04FC9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 w:rsidRPr="00D62FE1">
              <w:rPr>
                <w:rFonts w:ascii="Calibri" w:eastAsia="Calibri" w:hAnsi="Calibri" w:cs="Calibri"/>
              </w:rPr>
              <w:t>Should s</w:t>
            </w:r>
            <w:r w:rsidRPr="00D62FE1">
              <w:rPr>
                <w:rFonts w:ascii="Calibri" w:eastAsia="Calibri" w:hAnsi="Calibri" w:cs="Calibri"/>
              </w:rPr>
              <w:t>taff (and faculty?) working evening hours</w:t>
            </w:r>
            <w:r w:rsidRPr="00D62FE1">
              <w:rPr>
                <w:rFonts w:ascii="Calibri" w:eastAsia="Calibri" w:hAnsi="Calibri" w:cs="Calibri"/>
              </w:rPr>
              <w:t xml:space="preserve"> receive extra com</w:t>
            </w:r>
            <w:r w:rsidR="00D62FE1">
              <w:rPr>
                <w:rFonts w:ascii="Calibri" w:eastAsia="Calibri" w:hAnsi="Calibri" w:cs="Calibri"/>
              </w:rPr>
              <w:t>p</w:t>
            </w:r>
            <w:r w:rsidRPr="00D62FE1">
              <w:rPr>
                <w:rFonts w:ascii="Calibri" w:eastAsia="Calibri" w:hAnsi="Calibri" w:cs="Calibri"/>
              </w:rPr>
              <w:t>ensation</w:t>
            </w:r>
            <w:r w:rsidRPr="00D62FE1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312" w:type="pct"/>
          </w:tcPr>
          <w:p w14:paraId="3289A374" w14:textId="50D10695" w:rsidR="00EB7E6F" w:rsidRPr="00D44975" w:rsidRDefault="00D44975" w:rsidP="00D44975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D44975">
              <w:rPr>
                <w:rFonts w:ascii="Calibri" w:eastAsia="Calibri" w:hAnsi="Calibri" w:cs="Calibri"/>
              </w:rPr>
              <w:t>Cabinet</w:t>
            </w:r>
          </w:p>
        </w:tc>
      </w:tr>
      <w:tr w:rsidR="00D62FE1" w:rsidRPr="00231129" w14:paraId="0277BD3B" w14:textId="77777777" w:rsidTr="00D44975">
        <w:trPr>
          <w:trHeight w:val="802"/>
        </w:trPr>
        <w:tc>
          <w:tcPr>
            <w:tcW w:w="1468" w:type="pct"/>
          </w:tcPr>
          <w:p w14:paraId="78032C5F" w14:textId="64CED3A0" w:rsidR="00D62FE1" w:rsidRPr="00D62FE1" w:rsidRDefault="00D62FE1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 would such a “hub” be located?</w:t>
            </w:r>
          </w:p>
        </w:tc>
        <w:tc>
          <w:tcPr>
            <w:tcW w:w="2220" w:type="pct"/>
          </w:tcPr>
          <w:p w14:paraId="2CCA43BB" w14:textId="47A92912" w:rsidR="00D62FE1" w:rsidRPr="00D62FE1" w:rsidRDefault="00D62FE1" w:rsidP="007A6D3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Building 9?</w:t>
            </w:r>
          </w:p>
        </w:tc>
        <w:tc>
          <w:tcPr>
            <w:tcW w:w="1312" w:type="pct"/>
          </w:tcPr>
          <w:p w14:paraId="6695234A" w14:textId="0E83A92E" w:rsidR="00D62FE1" w:rsidRPr="00D62FE1" w:rsidRDefault="00D44975" w:rsidP="007A6D3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Cabinet/PBC?</w:t>
            </w:r>
          </w:p>
        </w:tc>
      </w:tr>
      <w:tr w:rsidR="00EB7E6F" w:rsidRPr="00231129" w14:paraId="244583A2" w14:textId="772722F2" w:rsidTr="00D44975">
        <w:trPr>
          <w:trHeight w:val="802"/>
        </w:trPr>
        <w:tc>
          <w:tcPr>
            <w:tcW w:w="1468" w:type="pct"/>
          </w:tcPr>
          <w:p w14:paraId="4B139BE9" w14:textId="62252831" w:rsidR="00EB7E6F" w:rsidRPr="00D62FE1" w:rsidRDefault="00D62FE1" w:rsidP="004B783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FE1">
              <w:rPr>
                <w:rFonts w:ascii="Calibri" w:eastAsia="Calibri" w:hAnsi="Calibri" w:cs="Calibri"/>
                <w:sz w:val="22"/>
                <w:szCs w:val="22"/>
              </w:rPr>
              <w:t>How can we i</w:t>
            </w:r>
            <w:r w:rsidR="00C04FC9" w:rsidRPr="00D62FE1">
              <w:rPr>
                <w:rFonts w:ascii="Calibri" w:eastAsia="Calibri" w:hAnsi="Calibri" w:cs="Calibri"/>
                <w:sz w:val="22"/>
                <w:szCs w:val="22"/>
              </w:rPr>
              <w:t xml:space="preserve">mprove communication of what is available in the evenings (website, </w:t>
            </w:r>
            <w:proofErr w:type="gramStart"/>
            <w:r w:rsidR="00C04FC9" w:rsidRPr="00D62FE1">
              <w:rPr>
                <w:rFonts w:ascii="Calibri" w:eastAsia="Calibri" w:hAnsi="Calibri" w:cs="Calibri"/>
                <w:sz w:val="22"/>
                <w:szCs w:val="22"/>
              </w:rPr>
              <w:t>signage?,</w:t>
            </w:r>
            <w:proofErr w:type="gramEnd"/>
            <w:r w:rsidR="00C04FC9" w:rsidRPr="00D62FE1">
              <w:rPr>
                <w:rFonts w:ascii="Calibri" w:eastAsia="Calibri" w:hAnsi="Calibri" w:cs="Calibri"/>
                <w:sz w:val="22"/>
                <w:szCs w:val="22"/>
              </w:rPr>
              <w:t xml:space="preserve"> via faculty teaching in the evening)</w:t>
            </w:r>
          </w:p>
        </w:tc>
        <w:tc>
          <w:tcPr>
            <w:tcW w:w="2220" w:type="pct"/>
          </w:tcPr>
          <w:p w14:paraId="4A511954" w14:textId="70777152" w:rsidR="00EB7E6F" w:rsidRPr="00D62FE1" w:rsidRDefault="00D44975" w:rsidP="007A6D3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Both in person and online services available during evening hours can be better communicated</w:t>
            </w:r>
          </w:p>
        </w:tc>
        <w:tc>
          <w:tcPr>
            <w:tcW w:w="1312" w:type="pct"/>
          </w:tcPr>
          <w:p w14:paraId="33749281" w14:textId="1C206408" w:rsidR="00EB7E6F" w:rsidRPr="00D62FE1" w:rsidRDefault="00D44975" w:rsidP="007A6D37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Marketing?</w:t>
            </w:r>
          </w:p>
        </w:tc>
      </w:tr>
      <w:tr w:rsidR="00EB7E6F" w:rsidRPr="00231129" w14:paraId="3DDDB9B7" w14:textId="79CEB4C8" w:rsidTr="00D44975">
        <w:trPr>
          <w:trHeight w:val="802"/>
        </w:trPr>
        <w:tc>
          <w:tcPr>
            <w:tcW w:w="1468" w:type="pct"/>
            <w:shd w:val="clear" w:color="auto" w:fill="E7E6E6" w:themeFill="background2"/>
          </w:tcPr>
          <w:p w14:paraId="19D7A8B5" w14:textId="0A3679A6" w:rsidR="00EB7E6F" w:rsidRPr="00D62FE1" w:rsidRDefault="00EB7E6F" w:rsidP="004B7836">
            <w:p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What other information is needed for us to understand this challenge?</w:t>
            </w:r>
          </w:p>
        </w:tc>
        <w:tc>
          <w:tcPr>
            <w:tcW w:w="2220" w:type="pct"/>
            <w:shd w:val="clear" w:color="auto" w:fill="E7E6E6" w:themeFill="background2"/>
          </w:tcPr>
          <w:p w14:paraId="5594035C" w14:textId="77777777" w:rsidR="00D62FE1" w:rsidRPr="00D62FE1" w:rsidRDefault="00D62FE1" w:rsidP="00EB7E6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What does the college already make available in the evenings now?  CWA, Building 9, etc.</w:t>
            </w:r>
          </w:p>
          <w:p w14:paraId="7A95BC1A" w14:textId="0304433C" w:rsidR="00EB7E6F" w:rsidRPr="00D62FE1" w:rsidRDefault="00C04FC9" w:rsidP="00EB7E6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What are evening students looking for? What do they need?</w:t>
            </w:r>
          </w:p>
          <w:p w14:paraId="427304CC" w14:textId="27150E3A" w:rsidR="00C04FC9" w:rsidRPr="00D62FE1" w:rsidRDefault="00C04FC9" w:rsidP="00EB7E6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What classes are being offered in the evening – what % are associated with CWA and already tied to that?</w:t>
            </w:r>
          </w:p>
          <w:p w14:paraId="6DCF97EA" w14:textId="3124276C" w:rsidR="00D62FE1" w:rsidRPr="00D62FE1" w:rsidRDefault="00D62FE1" w:rsidP="00EB7E6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Understand what is needed, when, and where – esp. the concept of “peak times”</w:t>
            </w:r>
          </w:p>
          <w:p w14:paraId="016FECD8" w14:textId="0103B775" w:rsidR="00C04FC9" w:rsidRPr="00D62FE1" w:rsidRDefault="00C04FC9" w:rsidP="00D62FE1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312" w:type="pct"/>
            <w:shd w:val="clear" w:color="auto" w:fill="E7E6E6" w:themeFill="background2"/>
          </w:tcPr>
          <w:p w14:paraId="21530126" w14:textId="73F55D9C" w:rsidR="00D62FE1" w:rsidRPr="00D62FE1" w:rsidRDefault="00D62FE1" w:rsidP="00C04FC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 xml:space="preserve">PRIE to compile inventory of </w:t>
            </w:r>
            <w:hyperlink r:id="rId12" w:history="1">
              <w:r w:rsidRPr="00D62FE1">
                <w:rPr>
                  <w:rStyle w:val="Hyperlink"/>
                  <w:rFonts w:ascii="Calibri" w:eastAsia="Calibri" w:hAnsi="Calibri" w:cs="Calibri"/>
                </w:rPr>
                <w:t>existing evening services</w:t>
              </w:r>
            </w:hyperlink>
            <w:r w:rsidRPr="00D62FE1">
              <w:rPr>
                <w:rFonts w:ascii="Calibri" w:eastAsia="Calibri" w:hAnsi="Calibri" w:cs="Calibri"/>
              </w:rPr>
              <w:t xml:space="preserve"> </w:t>
            </w:r>
          </w:p>
          <w:p w14:paraId="0247BCD6" w14:textId="30D61E3E" w:rsidR="00EB7E6F" w:rsidRPr="00D62FE1" w:rsidRDefault="00C04FC9" w:rsidP="00C04FC9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PRIE to conduct survey of students taking evening classes this term</w:t>
            </w:r>
          </w:p>
          <w:p w14:paraId="09FA62B5" w14:textId="5BDD66CF" w:rsidR="00C04FC9" w:rsidRPr="00D62FE1" w:rsidRDefault="00C04FC9" w:rsidP="00D62FE1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PRIE to pull list of courses taught in the evening this term and locations</w:t>
            </w:r>
          </w:p>
        </w:tc>
      </w:tr>
      <w:tr w:rsidR="00EB7E6F" w:rsidRPr="00231129" w14:paraId="721886CA" w14:textId="6977C59A" w:rsidTr="00D44975">
        <w:trPr>
          <w:trHeight w:val="802"/>
        </w:trPr>
        <w:tc>
          <w:tcPr>
            <w:tcW w:w="1468" w:type="pct"/>
            <w:shd w:val="clear" w:color="auto" w:fill="E7E6E6" w:themeFill="background2"/>
          </w:tcPr>
          <w:p w14:paraId="7E2A7180" w14:textId="66E5864F" w:rsidR="00EB7E6F" w:rsidRPr="00D62FE1" w:rsidRDefault="00EB7E6F" w:rsidP="004B7836">
            <w:p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How will we measure success or know if we’ve solved this challenge(s)?</w:t>
            </w:r>
          </w:p>
        </w:tc>
        <w:tc>
          <w:tcPr>
            <w:tcW w:w="2220" w:type="pct"/>
            <w:shd w:val="clear" w:color="auto" w:fill="E7E6E6" w:themeFill="background2"/>
          </w:tcPr>
          <w:p w14:paraId="679E79AB" w14:textId="77777777" w:rsidR="00EB7E6F" w:rsidRPr="00D62FE1" w:rsidRDefault="00D62FE1" w:rsidP="00D62FE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Enrollment, persistence of evening students increases</w:t>
            </w:r>
          </w:p>
          <w:p w14:paraId="3D5146DE" w14:textId="3D299F7D" w:rsidR="00D62FE1" w:rsidRPr="00D62FE1" w:rsidRDefault="00D62FE1" w:rsidP="00D62FE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D62FE1">
              <w:rPr>
                <w:rFonts w:ascii="Calibri" w:eastAsia="Calibri" w:hAnsi="Calibri" w:cs="Calibri"/>
              </w:rPr>
              <w:t>Survey of evening students shows satisfaction with services</w:t>
            </w:r>
          </w:p>
        </w:tc>
        <w:tc>
          <w:tcPr>
            <w:tcW w:w="1312" w:type="pct"/>
            <w:shd w:val="clear" w:color="auto" w:fill="E7E6E6" w:themeFill="background2"/>
          </w:tcPr>
          <w:p w14:paraId="32E4914B" w14:textId="5A9C769D" w:rsidR="00EB7E6F" w:rsidRPr="00D44975" w:rsidRDefault="00D44975" w:rsidP="00D4497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PBC to consider annual assessment of how this is going?</w:t>
            </w:r>
            <w:bookmarkStart w:id="2" w:name="_GoBack"/>
            <w:bookmarkEnd w:id="2"/>
          </w:p>
        </w:tc>
      </w:tr>
    </w:tbl>
    <w:p w14:paraId="31F7F2E9" w14:textId="77777777" w:rsidR="00DC08FA" w:rsidRDefault="00DC08FA" w:rsidP="00D44975"/>
    <w:sectPr w:rsidR="00DC08FA" w:rsidSect="00D44975">
      <w:footerReference w:type="default" r:id="rId13"/>
      <w:pgSz w:w="15840" w:h="12240" w:orient="landscape"/>
      <w:pgMar w:top="245" w:right="720" w:bottom="245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C7E6" w14:textId="77777777" w:rsidR="004B7836" w:rsidRDefault="004B7836" w:rsidP="004B7836">
      <w:r>
        <w:separator/>
      </w:r>
    </w:p>
  </w:endnote>
  <w:endnote w:type="continuationSeparator" w:id="0">
    <w:p w14:paraId="53B82CAB" w14:textId="77777777" w:rsidR="004B7836" w:rsidRDefault="004B7836" w:rsidP="004B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556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3B7F9AFF" w14:textId="64CDDE65" w:rsidR="004B7836" w:rsidRPr="004B7836" w:rsidRDefault="004B7836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4B7836">
          <w:rPr>
            <w:rFonts w:asciiTheme="minorHAnsi" w:hAnsiTheme="minorHAnsi" w:cstheme="minorHAnsi"/>
            <w:sz w:val="20"/>
          </w:rPr>
          <w:fldChar w:fldCharType="begin"/>
        </w:r>
        <w:r w:rsidRPr="004B783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4B7836">
          <w:rPr>
            <w:rFonts w:asciiTheme="minorHAnsi" w:hAnsiTheme="minorHAnsi" w:cstheme="minorHAnsi"/>
            <w:sz w:val="20"/>
          </w:rPr>
          <w:fldChar w:fldCharType="separate"/>
        </w:r>
        <w:r w:rsidRPr="004B7836">
          <w:rPr>
            <w:rFonts w:asciiTheme="minorHAnsi" w:hAnsiTheme="minorHAnsi" w:cstheme="minorHAnsi"/>
            <w:noProof/>
            <w:sz w:val="20"/>
          </w:rPr>
          <w:t>2</w:t>
        </w:r>
        <w:r w:rsidRPr="004B7836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60BE8EB" w14:textId="77777777" w:rsidR="004B7836" w:rsidRPr="004B7836" w:rsidRDefault="004B7836" w:rsidP="004B7836">
    <w:pPr>
      <w:pStyle w:val="Footer"/>
      <w:rPr>
        <w:rFonts w:asciiTheme="minorHAnsi" w:hAnsiTheme="minorHAnsi" w:cstheme="minorHAnsi"/>
        <w:sz w:val="18"/>
      </w:rPr>
    </w:pPr>
    <w:r w:rsidRPr="004B7836">
      <w:rPr>
        <w:rFonts w:asciiTheme="minorHAnsi" w:hAnsiTheme="minorHAnsi" w:cstheme="minorHAnsi"/>
        <w:sz w:val="18"/>
      </w:rPr>
      <w:t>Cañada College Leadership Retreat Breakout Discussion Notes and Possible Next Steps Summary – draft as of August 24, 2022</w:t>
    </w:r>
  </w:p>
  <w:p w14:paraId="31564D48" w14:textId="77777777" w:rsidR="004B7836" w:rsidRDefault="004B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C2C8" w14:textId="77777777" w:rsidR="004B7836" w:rsidRDefault="004B7836" w:rsidP="004B7836">
      <w:r>
        <w:separator/>
      </w:r>
    </w:p>
  </w:footnote>
  <w:footnote w:type="continuationSeparator" w:id="0">
    <w:p w14:paraId="0C0CDABD" w14:textId="77777777" w:rsidR="004B7836" w:rsidRDefault="004B7836" w:rsidP="004B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01B"/>
    <w:multiLevelType w:val="multilevel"/>
    <w:tmpl w:val="F7844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A2A75"/>
    <w:multiLevelType w:val="multilevel"/>
    <w:tmpl w:val="E6A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74D49"/>
    <w:multiLevelType w:val="multilevel"/>
    <w:tmpl w:val="559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56CDF"/>
    <w:multiLevelType w:val="hybridMultilevel"/>
    <w:tmpl w:val="A0FE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5071B"/>
    <w:multiLevelType w:val="multilevel"/>
    <w:tmpl w:val="88EAE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9726B6"/>
    <w:multiLevelType w:val="multilevel"/>
    <w:tmpl w:val="AAC283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820E9"/>
    <w:multiLevelType w:val="hybridMultilevel"/>
    <w:tmpl w:val="43543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62537"/>
    <w:multiLevelType w:val="multilevel"/>
    <w:tmpl w:val="B7A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A58BE"/>
    <w:multiLevelType w:val="multilevel"/>
    <w:tmpl w:val="7E3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945D6"/>
    <w:multiLevelType w:val="hybridMultilevel"/>
    <w:tmpl w:val="6DA24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E5AEF"/>
    <w:multiLevelType w:val="hybridMultilevel"/>
    <w:tmpl w:val="BCE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FA"/>
    <w:rsid w:val="00231129"/>
    <w:rsid w:val="002F50B0"/>
    <w:rsid w:val="004B7836"/>
    <w:rsid w:val="005A6CC4"/>
    <w:rsid w:val="00707251"/>
    <w:rsid w:val="007A6D37"/>
    <w:rsid w:val="00912661"/>
    <w:rsid w:val="009C0E52"/>
    <w:rsid w:val="009F1D5D"/>
    <w:rsid w:val="00A94BA1"/>
    <w:rsid w:val="00C04FC9"/>
    <w:rsid w:val="00D44975"/>
    <w:rsid w:val="00D62FE1"/>
    <w:rsid w:val="00DC08FA"/>
    <w:rsid w:val="00EB7E6F"/>
    <w:rsid w:val="00F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AD352"/>
  <w15:docId w15:val="{0B798A19-8324-4A6C-88BC-216ED8F2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B68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4">
    <w:name w:val="Grid Table 4"/>
    <w:basedOn w:val="TableNormal"/>
    <w:uiPriority w:val="49"/>
    <w:rsid w:val="00795B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9807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80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2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2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eGridLight">
    <w:name w:val="Grid Table Light"/>
    <w:basedOn w:val="TableNormal"/>
    <w:uiPriority w:val="40"/>
    <w:rsid w:val="00231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B7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836"/>
  </w:style>
  <w:style w:type="paragraph" w:styleId="Footer">
    <w:name w:val="footer"/>
    <w:basedOn w:val="Normal"/>
    <w:link w:val="FooterChar"/>
    <w:uiPriority w:val="99"/>
    <w:unhideWhenUsed/>
    <w:rsid w:val="004B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adacollege.edu/campushours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MA/1ij9GknruQfM9hsL3blkTw==">AMUW2mW6GKrtgLljewaJid3AUd/aVE81Yaes30RiX/VFAnt8yjzAWEWL8hPe537oCeVrAxb2TPH9UijA4mxDMIMmlJVG2FDE/0Zqm3O77KsTFbQosbD0Ed0Ph7ebv4RfXu58zo79svDf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919FA-8B9E-4D8C-B5A6-37EE5B9B2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7DC38-51A7-4ADD-8E82-DAE8ADB0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A44E6ECB-1699-474F-9476-54F6665CDA72}">
  <ds:schemaRefs>
    <ds:schemaRef ds:uri="http://purl.org/dc/elements/1.1/"/>
    <ds:schemaRef ds:uri="http://schemas.microsoft.com/office/2006/metadata/properties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purl.org/dc/dcmitype/"/>
    <ds:schemaRef ds:uri="2bc55ecc-363e-43e9-bfac-4ba2e86f45e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Engel, Karen</dc:creator>
  <cp:lastModifiedBy>Engel, Karen</cp:lastModifiedBy>
  <cp:revision>3</cp:revision>
  <dcterms:created xsi:type="dcterms:W3CDTF">2022-08-31T13:56:00Z</dcterms:created>
  <dcterms:modified xsi:type="dcterms:W3CDTF">2022-08-31T14:46:00Z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